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640163" w14:textId="053FE948" w:rsidR="002D3995" w:rsidRPr="00F26E3E" w:rsidRDefault="00B712C4" w:rsidP="002D3995">
      <w:pPr>
        <w:ind w:left="-567" w:right="-142"/>
        <w:jc w:val="right"/>
        <w:rPr>
          <w:b/>
          <w:bCs/>
          <w:color w:val="FFFFFF" w:themeColor="background1"/>
          <w:sz w:val="56"/>
          <w:szCs w:val="56"/>
          <w:lang w:val="nl-NL"/>
        </w:rPr>
      </w:pPr>
      <w:r w:rsidRPr="00B712C4">
        <w:rPr>
          <w:b/>
          <w:bCs/>
          <w:color w:val="FFFFFF" w:themeColor="background1"/>
          <w:sz w:val="56"/>
          <w:szCs w:val="56"/>
          <w:lang w:val="nl-NL"/>
        </w:rPr>
        <w:t>Zakgids voor duurzaam boeren op veengronden</w:t>
      </w:r>
    </w:p>
    <w:p w14:paraId="0F5F9013" w14:textId="6026F0AF" w:rsidR="002D3995" w:rsidRPr="00F26E3E" w:rsidRDefault="002D3995" w:rsidP="002D3995">
      <w:pPr>
        <w:ind w:left="-567" w:right="-142"/>
        <w:jc w:val="right"/>
        <w:rPr>
          <w:b/>
          <w:bCs/>
          <w:color w:val="FFFFFF" w:themeColor="background1"/>
          <w:sz w:val="56"/>
          <w:szCs w:val="56"/>
          <w:lang w:val="nl-NL"/>
        </w:rPr>
      </w:pPr>
    </w:p>
    <w:p w14:paraId="50EC43DD" w14:textId="12F44A68" w:rsidR="002D3995" w:rsidRPr="00F26E3E" w:rsidRDefault="002D3995" w:rsidP="002D3995">
      <w:pPr>
        <w:ind w:left="-567" w:right="-142"/>
        <w:jc w:val="right"/>
        <w:rPr>
          <w:b/>
          <w:bCs/>
          <w:color w:val="FFFFFF" w:themeColor="background1"/>
          <w:sz w:val="56"/>
          <w:szCs w:val="56"/>
          <w:lang w:val="nl-NL"/>
        </w:rPr>
      </w:pPr>
    </w:p>
    <w:p w14:paraId="40D73872" w14:textId="1B9D3DE4" w:rsidR="002D3995" w:rsidRPr="00F26E3E" w:rsidRDefault="002D3995" w:rsidP="002D3995">
      <w:pPr>
        <w:ind w:left="-567" w:right="-142"/>
        <w:jc w:val="right"/>
        <w:rPr>
          <w:b/>
          <w:bCs/>
          <w:color w:val="FFFFFF" w:themeColor="background1"/>
          <w:sz w:val="56"/>
          <w:szCs w:val="56"/>
          <w:lang w:val="nl-NL"/>
        </w:rPr>
      </w:pPr>
    </w:p>
    <w:p w14:paraId="7A5C0A73" w14:textId="3809C794" w:rsidR="002D3995" w:rsidRPr="00F26E3E" w:rsidRDefault="002D3995" w:rsidP="002D3995">
      <w:pPr>
        <w:ind w:left="-567" w:right="-142"/>
        <w:jc w:val="right"/>
        <w:rPr>
          <w:b/>
          <w:bCs/>
          <w:color w:val="FFFFFF" w:themeColor="background1"/>
          <w:sz w:val="56"/>
          <w:szCs w:val="56"/>
          <w:lang w:val="nl-NL"/>
        </w:rPr>
      </w:pPr>
    </w:p>
    <w:p w14:paraId="6A3A3E86" w14:textId="577D78A3" w:rsidR="002D3995" w:rsidRPr="00F26E3E" w:rsidRDefault="002D3995" w:rsidP="002D3995">
      <w:pPr>
        <w:ind w:left="-567" w:right="-142"/>
        <w:jc w:val="right"/>
        <w:rPr>
          <w:color w:val="FFFFFF" w:themeColor="background1"/>
          <w:sz w:val="56"/>
          <w:szCs w:val="56"/>
          <w:lang w:val="nl-NL"/>
        </w:rPr>
      </w:pPr>
    </w:p>
    <w:p w14:paraId="0B1D20A1" w14:textId="77777777" w:rsidR="002D3995" w:rsidRPr="00F26E3E" w:rsidRDefault="002D3995" w:rsidP="002D3995">
      <w:pPr>
        <w:ind w:left="-567" w:right="-142"/>
        <w:jc w:val="right"/>
        <w:rPr>
          <w:color w:val="FFFFFF" w:themeColor="background1"/>
          <w:sz w:val="56"/>
          <w:szCs w:val="56"/>
          <w:lang w:val="nl-NL"/>
        </w:rPr>
      </w:pPr>
    </w:p>
    <w:p w14:paraId="09B318C9" w14:textId="77777777" w:rsidR="002D3995" w:rsidRPr="00F26E3E" w:rsidRDefault="002D3995" w:rsidP="002D3995">
      <w:pPr>
        <w:ind w:left="-567" w:right="-142"/>
        <w:jc w:val="right"/>
        <w:rPr>
          <w:color w:val="FFFFFF" w:themeColor="background1"/>
          <w:sz w:val="56"/>
          <w:szCs w:val="56"/>
          <w:lang w:val="nl-NL"/>
        </w:rPr>
      </w:pPr>
    </w:p>
    <w:p w14:paraId="58644C76" w14:textId="77777777" w:rsidR="004B1F53" w:rsidRPr="00F26E3E" w:rsidRDefault="004B1F53" w:rsidP="004B1F53">
      <w:pPr>
        <w:ind w:left="-567" w:right="-142"/>
        <w:jc w:val="right"/>
        <w:rPr>
          <w:color w:val="FFFFFF" w:themeColor="background1"/>
          <w:sz w:val="28"/>
          <w:szCs w:val="28"/>
          <w:lang w:val="nl-NL"/>
        </w:rPr>
      </w:pPr>
    </w:p>
    <w:p w14:paraId="5F2C5579" w14:textId="58BF095D" w:rsidR="004B1F53" w:rsidRPr="00F26E3E" w:rsidRDefault="00B66B69" w:rsidP="00B66B69">
      <w:pPr>
        <w:spacing w:after="200" w:line="276" w:lineRule="auto"/>
        <w:ind w:left="360"/>
        <w:rPr>
          <w:color w:val="FFFFFF" w:themeColor="background1"/>
          <w:sz w:val="28"/>
          <w:szCs w:val="28"/>
          <w:lang w:val="nl-NL"/>
        </w:rPr>
      </w:pPr>
      <w:r w:rsidRPr="00F26E3E">
        <w:rPr>
          <w:b/>
          <w:bCs/>
          <w:color w:val="FFFFFF" w:themeColor="background1"/>
          <w:sz w:val="28"/>
          <w:szCs w:val="28"/>
          <w:lang w:val="nl-NL"/>
        </w:rPr>
        <w:t xml:space="preserve">Een visie voor de toekomst van landbouw op </w:t>
      </w:r>
      <w:r w:rsidRPr="00962050">
        <w:rPr>
          <w:b/>
          <w:bCs/>
          <w:color w:val="FFFFFF" w:themeColor="background1"/>
          <w:sz w:val="28"/>
          <w:szCs w:val="28"/>
          <w:lang w:val="nl-NL"/>
        </w:rPr>
        <w:t xml:space="preserve">wetlands die: </w:t>
      </w:r>
      <w:r w:rsidRPr="00962050">
        <w:rPr>
          <w:color w:val="FFFFFF" w:themeColor="background1"/>
          <w:lang w:val="nl-NL"/>
        </w:rPr>
        <w:t xml:space="preserve">de bestaansmiddelen van </w:t>
      </w:r>
      <w:r w:rsidR="00962050" w:rsidRPr="00962050">
        <w:rPr>
          <w:color w:val="FFFFFF" w:themeColor="background1"/>
          <w:lang w:val="nl-NL"/>
        </w:rPr>
        <w:t>boeren</w:t>
      </w:r>
      <w:r w:rsidRPr="00F26E3E">
        <w:rPr>
          <w:color w:val="FFFFFF" w:themeColor="background1"/>
          <w:lang w:val="nl-NL"/>
        </w:rPr>
        <w:t xml:space="preserve"> beschermt; ons klimaat beschermt;  onze biodiversiteit beschermt.</w:t>
      </w:r>
    </w:p>
    <w:p w14:paraId="2178DDE2" w14:textId="7FE52F97" w:rsidR="00366CFE" w:rsidRDefault="00366CFE" w:rsidP="00624302">
      <w:pPr>
        <w:spacing w:after="480"/>
        <w:ind w:left="-567" w:right="-142"/>
        <w:rPr>
          <w:b/>
          <w:bCs/>
          <w:color w:val="262626" w:themeColor="text1" w:themeTint="D9"/>
          <w:sz w:val="36"/>
          <w:szCs w:val="36"/>
          <w:lang w:val="nl-NL"/>
        </w:rPr>
      </w:pPr>
    </w:p>
    <w:p w14:paraId="39B55B55" w14:textId="77777777" w:rsidR="00B66B69" w:rsidRPr="00F26E3E" w:rsidRDefault="00B66B69" w:rsidP="00624302">
      <w:pPr>
        <w:spacing w:after="24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Waar dient deze gids voor?</w:t>
      </w:r>
    </w:p>
    <w:p w14:paraId="4C065244" w14:textId="64112325" w:rsidR="00011B02" w:rsidRDefault="00011B02" w:rsidP="00011B02">
      <w:pPr>
        <w:ind w:left="-567" w:right="-142"/>
        <w:rPr>
          <w:color w:val="262626" w:themeColor="text1" w:themeTint="D9"/>
          <w:lang w:val="nl-NL"/>
        </w:rPr>
      </w:pPr>
      <w:r w:rsidRPr="00011B02">
        <w:rPr>
          <w:color w:val="262626" w:themeColor="text1" w:themeTint="D9"/>
          <w:lang w:val="nl-NL"/>
        </w:rPr>
        <w:t xml:space="preserve">Deze gids is voor boeren in veenweidegebieden. Het geeft een overzicht van kansrijke mogelijkheden om in te spelen op hogere waterpeilen in deze veengebieden. </w:t>
      </w:r>
    </w:p>
    <w:p w14:paraId="007E33D0" w14:textId="77777777" w:rsidR="00011B02" w:rsidRPr="00011B02" w:rsidRDefault="00011B02" w:rsidP="00011B02">
      <w:pPr>
        <w:ind w:left="-567" w:right="-142"/>
        <w:rPr>
          <w:color w:val="262626" w:themeColor="text1" w:themeTint="D9"/>
          <w:lang w:val="nl-NL"/>
        </w:rPr>
      </w:pPr>
    </w:p>
    <w:p w14:paraId="298ECC3A" w14:textId="04965F39" w:rsidR="00011B02" w:rsidRDefault="00011B02" w:rsidP="00011B02">
      <w:pPr>
        <w:ind w:left="-567" w:right="-142"/>
        <w:rPr>
          <w:color w:val="262626" w:themeColor="text1" w:themeTint="D9"/>
          <w:lang w:val="nl-NL"/>
        </w:rPr>
      </w:pPr>
      <w:r w:rsidRPr="00011B02">
        <w:rPr>
          <w:color w:val="262626" w:themeColor="text1" w:themeTint="D9"/>
          <w:lang w:val="nl-NL"/>
        </w:rPr>
        <w:t xml:space="preserve">In de afgelopen tien jaar hebben diverse onderzoeksprojecten laten zien dat verschillende gewassen succesvol te telen zijn onder natte omstandigheden. Gewassen die mogelijkheden bieden om op deze percelen landbouw te bedrijven, koolstof in de bodem vast te leggen èn water te bufferen en te filteren.  </w:t>
      </w:r>
    </w:p>
    <w:p w14:paraId="17CFCB14" w14:textId="77777777" w:rsidR="00011B02" w:rsidRPr="00011B02" w:rsidRDefault="00011B02" w:rsidP="00011B02">
      <w:pPr>
        <w:ind w:left="-567" w:right="-142"/>
        <w:rPr>
          <w:color w:val="262626" w:themeColor="text1" w:themeTint="D9"/>
          <w:lang w:val="nl-NL"/>
        </w:rPr>
      </w:pPr>
    </w:p>
    <w:p w14:paraId="7CBC4CCC" w14:textId="19AE742D" w:rsidR="00BD5909" w:rsidRDefault="00011B02" w:rsidP="00011B02">
      <w:pPr>
        <w:ind w:left="-567" w:right="-142"/>
        <w:rPr>
          <w:color w:val="262626" w:themeColor="text1" w:themeTint="D9"/>
          <w:lang w:val="nl-NL"/>
        </w:rPr>
      </w:pPr>
      <w:r w:rsidRPr="00011B02">
        <w:rPr>
          <w:color w:val="262626" w:themeColor="text1" w:themeTint="D9"/>
          <w:lang w:val="nl-NL"/>
        </w:rPr>
        <w:t>In de toekomst kunnen boeren in veenweiden dus hun oogst verkopen en daarnaast betaald krijgen voor koolstofvastlegging, biodiversiteit en wateropslag!</w:t>
      </w:r>
    </w:p>
    <w:p w14:paraId="54AB9581" w14:textId="77777777" w:rsidR="00011B02" w:rsidRPr="00011B02" w:rsidRDefault="00011B02" w:rsidP="00011B02">
      <w:pPr>
        <w:ind w:left="-567" w:right="-142"/>
        <w:rPr>
          <w:color w:val="262626" w:themeColor="text1" w:themeTint="D9"/>
          <w:lang w:val="nl-BE"/>
        </w:rPr>
      </w:pPr>
    </w:p>
    <w:p w14:paraId="2495688C" w14:textId="089664BC" w:rsidR="00B66B69" w:rsidRDefault="00011B02" w:rsidP="00B66B69">
      <w:pPr>
        <w:ind w:left="-567" w:right="-142"/>
        <w:rPr>
          <w:color w:val="262626" w:themeColor="text1" w:themeTint="D9"/>
          <w:lang w:val="nl-NL"/>
        </w:rPr>
      </w:pPr>
      <w:r w:rsidRPr="00011B02">
        <w:rPr>
          <w:color w:val="262626" w:themeColor="text1" w:themeTint="D9"/>
          <w:lang w:val="nl-NL"/>
        </w:rPr>
        <w:t>Deze gids biedt een eenvoudige samenvatting van de opgedane kennis over teelt van deze gewassen en de koolstofvastlegging op natte gronden.  We noemen deze teelten ook wel ‘paludicultuur’.</w:t>
      </w:r>
    </w:p>
    <w:p w14:paraId="0CA329BC" w14:textId="77777777" w:rsidR="00011B02" w:rsidRPr="00F26E3E" w:rsidRDefault="00011B02" w:rsidP="00B66B69">
      <w:pPr>
        <w:ind w:left="-567" w:right="-142"/>
        <w:rPr>
          <w:color w:val="262626" w:themeColor="text1" w:themeTint="D9"/>
          <w:lang w:val="nl-NL"/>
        </w:rPr>
      </w:pPr>
    </w:p>
    <w:p w14:paraId="6E0DEE16" w14:textId="64AB0E79" w:rsidR="002D3995" w:rsidRDefault="00011B02" w:rsidP="00011B02">
      <w:pPr>
        <w:ind w:left="-567" w:right="-142"/>
        <w:rPr>
          <w:color w:val="262626" w:themeColor="text1" w:themeTint="D9"/>
          <w:lang w:val="nl-NL"/>
        </w:rPr>
      </w:pPr>
      <w:r w:rsidRPr="00011B02">
        <w:rPr>
          <w:b/>
          <w:color w:val="262626" w:themeColor="text1" w:themeTint="D9"/>
          <w:lang w:val="nl-NL"/>
        </w:rPr>
        <w:t>Term verklaard: Paludicultuur</w:t>
      </w:r>
      <w:r>
        <w:rPr>
          <w:b/>
          <w:color w:val="262626" w:themeColor="text1" w:themeTint="D9"/>
          <w:lang w:val="nl-NL"/>
        </w:rPr>
        <w:t xml:space="preserve">: </w:t>
      </w:r>
      <w:r w:rsidRPr="00011B02">
        <w:rPr>
          <w:color w:val="262626" w:themeColor="text1" w:themeTint="D9"/>
          <w:lang w:val="nl-NL"/>
        </w:rPr>
        <w:t>Paludicultuur is de landbouwterm voor teelt op natte veengronden. Diverse gewassen gedijen goed op natte grond en zijn bedrijfsmatig te telen en te oogsten. Denk hierbij aan lisdodde, veenmossen, riet of wilgen.</w:t>
      </w:r>
    </w:p>
    <w:p w14:paraId="11572641" w14:textId="77777777" w:rsidR="00011B02" w:rsidRPr="00F26E3E" w:rsidRDefault="00011B02" w:rsidP="00011B02">
      <w:pPr>
        <w:ind w:left="-567" w:right="-142"/>
        <w:rPr>
          <w:b/>
          <w:bCs/>
          <w:color w:val="262626" w:themeColor="text1" w:themeTint="D9"/>
          <w:lang w:val="nl-NL"/>
        </w:rPr>
      </w:pPr>
    </w:p>
    <w:p w14:paraId="706D2962" w14:textId="77777777" w:rsidR="008E004F" w:rsidRPr="00F26E3E" w:rsidRDefault="008E004F" w:rsidP="008E004F">
      <w:pPr>
        <w:ind w:left="-567" w:right="-142"/>
        <w:rPr>
          <w:color w:val="262626" w:themeColor="text1" w:themeTint="D9"/>
          <w:lang w:val="nl-NL"/>
        </w:rPr>
      </w:pPr>
    </w:p>
    <w:p w14:paraId="0498CFBA" w14:textId="77777777" w:rsidR="008E004F" w:rsidRPr="00F26E3E" w:rsidRDefault="008E004F" w:rsidP="008E004F">
      <w:pPr>
        <w:ind w:left="-567" w:right="-142"/>
        <w:rPr>
          <w:color w:val="262626" w:themeColor="text1" w:themeTint="D9"/>
          <w:lang w:val="nl-NL"/>
        </w:rPr>
      </w:pPr>
    </w:p>
    <w:p w14:paraId="5C7FAB20" w14:textId="77777777" w:rsidR="008E004F" w:rsidRPr="00F26E3E" w:rsidRDefault="008E004F" w:rsidP="008E004F">
      <w:pPr>
        <w:ind w:left="-567" w:right="-142"/>
        <w:rPr>
          <w:color w:val="262626" w:themeColor="text1" w:themeTint="D9"/>
          <w:lang w:val="nl-NL"/>
        </w:rPr>
      </w:pPr>
    </w:p>
    <w:p w14:paraId="06E08B21" w14:textId="328E7FF4" w:rsidR="008E004F" w:rsidRDefault="008E004F" w:rsidP="008E004F">
      <w:pPr>
        <w:ind w:left="-567" w:right="-142"/>
        <w:rPr>
          <w:color w:val="262626" w:themeColor="text1" w:themeTint="D9"/>
          <w:lang w:val="nl-NL"/>
        </w:rPr>
      </w:pPr>
    </w:p>
    <w:p w14:paraId="1FCF914E" w14:textId="77777777" w:rsidR="00BD5909" w:rsidRPr="00F26E3E" w:rsidRDefault="00BD5909" w:rsidP="008E004F">
      <w:pPr>
        <w:ind w:left="-567" w:right="-142"/>
        <w:rPr>
          <w:color w:val="262626" w:themeColor="text1" w:themeTint="D9"/>
          <w:lang w:val="nl-NL"/>
        </w:rPr>
      </w:pPr>
    </w:p>
    <w:p w14:paraId="704542A9" w14:textId="77777777" w:rsidR="008E004F" w:rsidRPr="00F26E3E" w:rsidRDefault="008E004F" w:rsidP="008E004F">
      <w:pPr>
        <w:ind w:left="-567" w:right="-142"/>
        <w:rPr>
          <w:color w:val="262626" w:themeColor="text1" w:themeTint="D9"/>
          <w:lang w:val="nl-NL"/>
        </w:rPr>
      </w:pPr>
    </w:p>
    <w:p w14:paraId="2B40DD94" w14:textId="77777777" w:rsidR="008E004F" w:rsidRPr="00F26E3E" w:rsidRDefault="008E004F" w:rsidP="008E004F">
      <w:pPr>
        <w:ind w:left="-567" w:right="-142"/>
        <w:rPr>
          <w:color w:val="262626" w:themeColor="text1" w:themeTint="D9"/>
          <w:lang w:val="nl-NL"/>
        </w:rPr>
      </w:pPr>
    </w:p>
    <w:p w14:paraId="60DC7715" w14:textId="77777777" w:rsidR="008E004F" w:rsidRPr="00F26E3E" w:rsidRDefault="008E004F" w:rsidP="008E004F">
      <w:pPr>
        <w:ind w:left="-567" w:right="-142"/>
        <w:rPr>
          <w:color w:val="262626" w:themeColor="text1" w:themeTint="D9"/>
          <w:lang w:val="nl-NL"/>
        </w:rPr>
      </w:pPr>
    </w:p>
    <w:p w14:paraId="40ED7EEF" w14:textId="77777777" w:rsidR="00B66B69" w:rsidRPr="00F26E3E" w:rsidRDefault="00B66B69" w:rsidP="008E004F">
      <w:pPr>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Wat zit er in voor de agrariërs?</w:t>
      </w:r>
    </w:p>
    <w:p w14:paraId="07CD3897" w14:textId="5ECF21BF" w:rsidR="00B66B69" w:rsidRPr="00F26E3E" w:rsidRDefault="00B66B69" w:rsidP="008E004F">
      <w:pPr>
        <w:ind w:left="-567" w:right="-142"/>
        <w:rPr>
          <w:color w:val="262626" w:themeColor="text1" w:themeTint="D9"/>
          <w:lang w:val="nl-NL"/>
        </w:rPr>
      </w:pPr>
    </w:p>
    <w:p w14:paraId="633C1AB8" w14:textId="3927D0BF" w:rsidR="00FC054D" w:rsidRPr="00FC054D" w:rsidRDefault="00FC054D" w:rsidP="00FC054D">
      <w:pPr>
        <w:ind w:left="-567" w:right="-142"/>
        <w:rPr>
          <w:color w:val="262626" w:themeColor="text1" w:themeTint="D9"/>
          <w:sz w:val="22"/>
          <w:lang w:val="nl-NL"/>
        </w:rPr>
      </w:pPr>
      <w:r w:rsidRPr="00FC054D">
        <w:rPr>
          <w:color w:val="262626" w:themeColor="text1" w:themeTint="D9"/>
          <w:sz w:val="22"/>
          <w:lang w:val="nl-NL"/>
        </w:rPr>
        <w:t xml:space="preserve">In de strijd tegen klimaatverandering heeft de EU zich het doel gesteld de koolstofemissies tot 2030 met 55% te verminderen en in 2050 klimaatneutraal te zijn. Bij het halen van die reducties spelen de zogenaamde ‘koolstofputten’ ook een rol. Dit zijn bossen en waterrijke gebieden die meer koolstof vastleggen dan ze produceren. Vastleggen van koolstof is dus één van de ‘oplossingsrichtingen’. Koolstofopslag en het ‘leveren’ van biodiversiteit zijn diensten die boeren in de toekomst te gelde kunnen maken. </w:t>
      </w:r>
    </w:p>
    <w:p w14:paraId="3ED8C49D" w14:textId="77777777" w:rsidR="00FC054D" w:rsidRPr="00FC054D" w:rsidRDefault="00FC054D" w:rsidP="00FC054D">
      <w:pPr>
        <w:ind w:left="-567" w:right="-142"/>
        <w:rPr>
          <w:color w:val="262626" w:themeColor="text1" w:themeTint="D9"/>
          <w:sz w:val="22"/>
          <w:lang w:val="nl-NL"/>
        </w:rPr>
      </w:pPr>
    </w:p>
    <w:p w14:paraId="35A6180C" w14:textId="7C6E9E36" w:rsidR="008E004F" w:rsidRDefault="00FC054D" w:rsidP="00FC054D">
      <w:pPr>
        <w:ind w:left="-567" w:right="-142"/>
        <w:rPr>
          <w:color w:val="262626" w:themeColor="text1" w:themeTint="D9"/>
          <w:sz w:val="22"/>
          <w:lang w:val="nl-NL"/>
        </w:rPr>
      </w:pPr>
      <w:r w:rsidRPr="00FC054D">
        <w:rPr>
          <w:color w:val="262626" w:themeColor="text1" w:themeTint="D9"/>
          <w:sz w:val="22"/>
          <w:lang w:val="nl-NL"/>
        </w:rPr>
        <w:t>Verhoging van het waterpeil in veengebieden is op veel plaatsen nodig om de koolstof in de bodem in stand te houden en deze zelfs aan te vullen. Met een hogere waterstand neemt het inklinken en uitputten van de bodem ook af. Vernatting betekent evenwel een achteruitgang van de landbouwkundige bruikbaarheid voor de melkve</w:t>
      </w:r>
      <w:bookmarkStart w:id="0" w:name="_GoBack"/>
      <w:bookmarkEnd w:id="0"/>
      <w:r w:rsidRPr="00FC054D">
        <w:rPr>
          <w:color w:val="262626" w:themeColor="text1" w:themeTint="D9"/>
          <w:sz w:val="22"/>
          <w:lang w:val="nl-NL"/>
        </w:rPr>
        <w:t>ehouders in deze gebieden. Natte teelten en betaling voor koolstof en biodiversiteit brengen mogelijk alternatieve inkomstenstromen op gang.</w:t>
      </w:r>
    </w:p>
    <w:p w14:paraId="62518936" w14:textId="5749F4FA" w:rsidR="0014554F" w:rsidRPr="00FC054D" w:rsidRDefault="0014554F" w:rsidP="00FC054D">
      <w:pPr>
        <w:ind w:left="-567" w:right="-142"/>
        <w:rPr>
          <w:color w:val="262626" w:themeColor="text1" w:themeTint="D9"/>
          <w:sz w:val="22"/>
          <w:lang w:val="nl-BE"/>
        </w:rPr>
      </w:pPr>
    </w:p>
    <w:p w14:paraId="158A8ADA" w14:textId="24E9C3BF" w:rsidR="0014554F" w:rsidRDefault="0014554F" w:rsidP="008E004F">
      <w:pPr>
        <w:ind w:left="-567" w:right="-142"/>
        <w:rPr>
          <w:sz w:val="22"/>
          <w:lang w:val="nl-BE"/>
        </w:rPr>
      </w:pPr>
      <w:r w:rsidRPr="0014554F">
        <w:rPr>
          <w:b/>
          <w:sz w:val="22"/>
          <w:u w:val="single"/>
          <w:lang w:val="nl-BE"/>
        </w:rPr>
        <w:t>Terminologie</w:t>
      </w:r>
      <w:r w:rsidRPr="0014554F">
        <w:rPr>
          <w:b/>
          <w:sz w:val="22"/>
          <w:lang w:val="nl-BE"/>
        </w:rPr>
        <w:t xml:space="preserve"> - Carbon farming: </w:t>
      </w:r>
      <w:r w:rsidRPr="0014554F">
        <w:rPr>
          <w:sz w:val="22"/>
          <w:lang w:val="nl-BE"/>
        </w:rPr>
        <w:t xml:space="preserve"> letterlijk vertaald koolstoflandbouw, waarmee we alle landbouwmethoden bedoelen die erop gericht zijn om CO</w:t>
      </w:r>
      <w:r w:rsidRPr="0014554F">
        <w:rPr>
          <w:sz w:val="22"/>
          <w:vertAlign w:val="subscript"/>
          <w:lang w:val="nl-BE"/>
        </w:rPr>
        <w:t>2</w:t>
      </w:r>
      <w:r w:rsidRPr="0014554F">
        <w:rPr>
          <w:sz w:val="22"/>
          <w:lang w:val="nl-BE"/>
        </w:rPr>
        <w:t xml:space="preserve"> vast te leggen in de bodem </w:t>
      </w:r>
      <w:r w:rsidR="002379B3">
        <w:rPr>
          <w:sz w:val="22"/>
          <w:lang w:val="nl-BE"/>
        </w:rPr>
        <w:br/>
      </w:r>
    </w:p>
    <w:p w14:paraId="12AE0B6E" w14:textId="4B480478" w:rsidR="008E004F" w:rsidRPr="00F26E3E" w:rsidRDefault="002379B3" w:rsidP="008E004F">
      <w:pPr>
        <w:ind w:left="-567" w:right="-142"/>
        <w:rPr>
          <w:i/>
          <w:iCs/>
          <w:color w:val="262626" w:themeColor="text1" w:themeTint="D9"/>
          <w:sz w:val="21"/>
          <w:szCs w:val="21"/>
          <w:lang w:val="nl-NL"/>
        </w:rPr>
        <w:sectPr w:rsidR="008E004F" w:rsidRPr="00F26E3E" w:rsidSect="002D3995">
          <w:footerReference w:type="even" r:id="rId8"/>
          <w:footerReference w:type="default" r:id="rId9"/>
          <w:headerReference w:type="first" r:id="rId10"/>
          <w:footerReference w:type="first" r:id="rId11"/>
          <w:pgSz w:w="8400" w:h="11900"/>
          <w:pgMar w:top="824" w:right="1006" w:bottom="1139" w:left="1440" w:header="708" w:footer="708" w:gutter="0"/>
          <w:cols w:space="708"/>
          <w:titlePg/>
          <w:docGrid w:linePitch="360"/>
        </w:sectPr>
      </w:pPr>
      <w:r w:rsidRPr="0014554F">
        <w:rPr>
          <w:noProof/>
          <w:sz w:val="22"/>
          <w:lang w:val="nl-NL"/>
        </w:rPr>
        <w:drawing>
          <wp:anchor distT="0" distB="0" distL="114300" distR="114300" simplePos="0" relativeHeight="251659264" behindDoc="0" locked="0" layoutInCell="1" allowOverlap="1" wp14:anchorId="21974FCD" wp14:editId="1A4F7E09">
            <wp:simplePos x="0" y="0"/>
            <wp:positionH relativeFrom="page">
              <wp:posOffset>838200</wp:posOffset>
            </wp:positionH>
            <wp:positionV relativeFrom="paragraph">
              <wp:posOffset>490855</wp:posOffset>
            </wp:positionV>
            <wp:extent cx="3505200" cy="1733550"/>
            <wp:effectExtent l="0" t="0" r="0" b="0"/>
            <wp:wrapTopAndBottom/>
            <wp:docPr id="12" name="Picture 12" descr="A picture containing outdoor, sky, yellow,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sky, yellow, sport&#10;&#10;Description automatically generated"/>
                    <pic:cNvPicPr/>
                  </pic:nvPicPr>
                  <pic:blipFill rotWithShape="1">
                    <a:blip r:embed="rId12" cstate="print">
                      <a:extLst>
                        <a:ext uri="{28A0092B-C50C-407E-A947-70E740481C1C}">
                          <a14:useLocalDpi xmlns:a14="http://schemas.microsoft.com/office/drawing/2010/main" val="0"/>
                        </a:ext>
                      </a:extLst>
                    </a:blip>
                    <a:srcRect t="27643" b="7357"/>
                    <a:stretch/>
                  </pic:blipFill>
                  <pic:spPr bwMode="auto">
                    <a:xfrm>
                      <a:off x="0" y="0"/>
                      <a:ext cx="3505200" cy="1733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C4C31" w:rsidRPr="00F26E3E">
        <w:rPr>
          <w:i/>
          <w:iCs/>
          <w:color w:val="262626" w:themeColor="text1" w:themeTint="D9"/>
          <w:sz w:val="21"/>
          <w:szCs w:val="21"/>
          <w:lang w:val="nl-NL"/>
        </w:rPr>
        <w:t>Aanleg van een proefboerderij met veenmos bij de stad Baver in Nedersaksen, Duitsland.</w:t>
      </w:r>
    </w:p>
    <w:p w14:paraId="53FF44DD" w14:textId="77777777" w:rsidR="00FC4C31" w:rsidRPr="00F26E3E" w:rsidRDefault="00FC4C31" w:rsidP="008E004F">
      <w:pPr>
        <w:spacing w:after="48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Wetlandgewassen</w:t>
      </w:r>
    </w:p>
    <w:p w14:paraId="24581158" w14:textId="26194233" w:rsidR="00BD5909" w:rsidRPr="00B712C4" w:rsidRDefault="004743E5" w:rsidP="00BD5909">
      <w:pPr>
        <w:spacing w:after="480"/>
        <w:ind w:left="-567" w:right="-142"/>
        <w:rPr>
          <w:color w:val="262626" w:themeColor="text1" w:themeTint="D9"/>
          <w:lang w:val="nl-NL"/>
        </w:rPr>
      </w:pPr>
      <w:r w:rsidRPr="004743E5">
        <w:rPr>
          <w:color w:val="262626" w:themeColor="text1" w:themeTint="D9"/>
          <w:lang w:val="nl-NL"/>
        </w:rPr>
        <w:t>In de tabel hieronder staan enkele gewassen die boeren op natte veengronden kunnen telen. Het betreft een selectie, de lijst is niet uitputtend. Voor advies over de keuze van een gewas dat het best in uw omstandigheden past, neemt u contact op met uw regionale contactpersoon uit de lijst achterin deze gids.</w:t>
      </w:r>
    </w:p>
    <w:tbl>
      <w:tblPr>
        <w:tblStyle w:val="TableGrid"/>
        <w:tblW w:w="6521" w:type="dxa"/>
        <w:tblInd w:w="-572" w:type="dxa"/>
        <w:tblLook w:val="04A0" w:firstRow="1" w:lastRow="0" w:firstColumn="1" w:lastColumn="0" w:noHBand="0" w:noVBand="1"/>
      </w:tblPr>
      <w:tblGrid>
        <w:gridCol w:w="2041"/>
        <w:gridCol w:w="1804"/>
        <w:gridCol w:w="2676"/>
      </w:tblGrid>
      <w:tr w:rsidR="008E004F" w:rsidRPr="00F26E3E" w14:paraId="41C55035" w14:textId="77777777" w:rsidTr="00A259C8">
        <w:tc>
          <w:tcPr>
            <w:tcW w:w="2041" w:type="dxa"/>
          </w:tcPr>
          <w:p w14:paraId="467002DC" w14:textId="652CF5F7" w:rsidR="008E004F" w:rsidRPr="00F26E3E" w:rsidRDefault="00FC4C31" w:rsidP="00987023">
            <w:pPr>
              <w:rPr>
                <w:b/>
                <w:bCs/>
                <w:lang w:val="nl-NL"/>
              </w:rPr>
            </w:pPr>
            <w:r w:rsidRPr="00F26E3E">
              <w:rPr>
                <w:b/>
                <w:bCs/>
                <w:lang w:val="nl-NL"/>
              </w:rPr>
              <w:t>Gewas</w:t>
            </w:r>
          </w:p>
        </w:tc>
        <w:tc>
          <w:tcPr>
            <w:tcW w:w="1804" w:type="dxa"/>
          </w:tcPr>
          <w:p w14:paraId="522A9ECB" w14:textId="45D84B31" w:rsidR="008E004F" w:rsidRPr="00F26E3E" w:rsidRDefault="00FC4C31" w:rsidP="00987023">
            <w:pPr>
              <w:rPr>
                <w:lang w:val="nl-NL"/>
              </w:rPr>
            </w:pPr>
            <w:r w:rsidRPr="00F26E3E">
              <w:rPr>
                <w:b/>
                <w:bCs/>
                <w:lang w:val="nl-NL"/>
              </w:rPr>
              <w:t xml:space="preserve">Waterpeil </w:t>
            </w:r>
            <w:r w:rsidRPr="00F26E3E">
              <w:rPr>
                <w:bCs/>
                <w:lang w:val="nl-NL"/>
              </w:rPr>
              <w:t>(Cm+/- bodemoppervlak)</w:t>
            </w:r>
          </w:p>
        </w:tc>
        <w:tc>
          <w:tcPr>
            <w:tcW w:w="2676" w:type="dxa"/>
          </w:tcPr>
          <w:p w14:paraId="481AA8AA" w14:textId="2A3E4AA1" w:rsidR="008E004F" w:rsidRPr="00F26E3E" w:rsidRDefault="008E004F" w:rsidP="00987023">
            <w:pPr>
              <w:rPr>
                <w:b/>
                <w:bCs/>
                <w:lang w:val="nl-NL"/>
              </w:rPr>
            </w:pPr>
            <w:r w:rsidRPr="00F26E3E">
              <w:rPr>
                <w:b/>
                <w:bCs/>
                <w:lang w:val="nl-NL"/>
              </w:rPr>
              <w:t>Product</w:t>
            </w:r>
            <w:r w:rsidR="00FC4C31" w:rsidRPr="00F26E3E">
              <w:rPr>
                <w:b/>
                <w:bCs/>
                <w:lang w:val="nl-NL"/>
              </w:rPr>
              <w:t>en</w:t>
            </w:r>
          </w:p>
        </w:tc>
      </w:tr>
      <w:tr w:rsidR="00A259C8" w:rsidRPr="00F26E3E" w14:paraId="62B07E1E" w14:textId="77777777" w:rsidTr="00A259C8">
        <w:tc>
          <w:tcPr>
            <w:tcW w:w="2041" w:type="dxa"/>
          </w:tcPr>
          <w:p w14:paraId="478268B5" w14:textId="77777777" w:rsidR="00A259C8" w:rsidRPr="0014554F" w:rsidRDefault="00A259C8" w:rsidP="00A259C8">
            <w:pPr>
              <w:rPr>
                <w:lang w:val="nl-NL"/>
              </w:rPr>
            </w:pPr>
            <w:r w:rsidRPr="0014554F">
              <w:rPr>
                <w:lang w:val="nl-NL"/>
              </w:rPr>
              <w:t>Lisdodde</w:t>
            </w:r>
          </w:p>
          <w:p w14:paraId="08C18DA0" w14:textId="70F7CD81" w:rsidR="00A259C8" w:rsidRPr="0014554F" w:rsidRDefault="00A259C8" w:rsidP="00A259C8">
            <w:pPr>
              <w:rPr>
                <w:i/>
                <w:lang w:val="nl-NL"/>
              </w:rPr>
            </w:pPr>
            <w:r w:rsidRPr="0014554F">
              <w:rPr>
                <w:lang w:val="nl-NL"/>
              </w:rPr>
              <w:t>(</w:t>
            </w:r>
            <w:r w:rsidRPr="0014554F">
              <w:rPr>
                <w:i/>
                <w:lang w:val="nl-NL"/>
              </w:rPr>
              <w:t>typha)</w:t>
            </w:r>
          </w:p>
        </w:tc>
        <w:tc>
          <w:tcPr>
            <w:tcW w:w="1804" w:type="dxa"/>
          </w:tcPr>
          <w:p w14:paraId="0462EEC6" w14:textId="170E7862" w:rsidR="00A259C8" w:rsidRPr="0014554F" w:rsidRDefault="00A259C8" w:rsidP="00A259C8">
            <w:pPr>
              <w:rPr>
                <w:lang w:val="nl-NL"/>
              </w:rPr>
            </w:pPr>
            <w:r w:rsidRPr="0014554F">
              <w:rPr>
                <w:lang w:val="nl-NL"/>
              </w:rPr>
              <w:t>10 tot +40</w:t>
            </w:r>
          </w:p>
        </w:tc>
        <w:tc>
          <w:tcPr>
            <w:tcW w:w="2676" w:type="dxa"/>
          </w:tcPr>
          <w:p w14:paraId="369CB7A5" w14:textId="77777777" w:rsidR="004743E5" w:rsidRPr="004743E5" w:rsidRDefault="004743E5" w:rsidP="004743E5">
            <w:pPr>
              <w:pStyle w:val="ListParagraph"/>
              <w:numPr>
                <w:ilvl w:val="0"/>
                <w:numId w:val="8"/>
              </w:numPr>
              <w:ind w:left="357" w:hanging="357"/>
              <w:rPr>
                <w:lang w:val="nl-NL"/>
              </w:rPr>
            </w:pPr>
            <w:r w:rsidRPr="004743E5">
              <w:rPr>
                <w:lang w:val="nl-NL"/>
              </w:rPr>
              <w:t>Bouwmateriaal (isolatieplaten)</w:t>
            </w:r>
          </w:p>
          <w:p w14:paraId="353E106E" w14:textId="77777777" w:rsidR="004743E5" w:rsidRPr="004743E5" w:rsidRDefault="004743E5" w:rsidP="004743E5">
            <w:pPr>
              <w:pStyle w:val="ListParagraph"/>
              <w:numPr>
                <w:ilvl w:val="0"/>
                <w:numId w:val="8"/>
              </w:numPr>
              <w:ind w:left="357" w:hanging="357"/>
              <w:rPr>
                <w:lang w:val="nl-NL"/>
              </w:rPr>
            </w:pPr>
            <w:r w:rsidRPr="004743E5">
              <w:rPr>
                <w:lang w:val="nl-NL"/>
              </w:rPr>
              <w:t xml:space="preserve">Strooisel en veevoeder </w:t>
            </w:r>
          </w:p>
          <w:p w14:paraId="29091D7C" w14:textId="77777777" w:rsidR="004743E5" w:rsidRPr="004743E5" w:rsidRDefault="004743E5" w:rsidP="004743E5">
            <w:pPr>
              <w:pStyle w:val="ListParagraph"/>
              <w:numPr>
                <w:ilvl w:val="0"/>
                <w:numId w:val="8"/>
              </w:numPr>
              <w:ind w:left="357" w:hanging="357"/>
              <w:rPr>
                <w:lang w:val="nl-NL"/>
              </w:rPr>
            </w:pPr>
            <w:r w:rsidRPr="004743E5">
              <w:rPr>
                <w:lang w:val="nl-NL"/>
              </w:rPr>
              <w:t>Eiwitten en vezels</w:t>
            </w:r>
          </w:p>
          <w:p w14:paraId="5DBCE980" w14:textId="77777777" w:rsidR="004743E5" w:rsidRPr="004743E5" w:rsidRDefault="004743E5" w:rsidP="004743E5">
            <w:pPr>
              <w:pStyle w:val="ListParagraph"/>
              <w:numPr>
                <w:ilvl w:val="0"/>
                <w:numId w:val="8"/>
              </w:numPr>
              <w:ind w:left="357" w:hanging="357"/>
              <w:rPr>
                <w:lang w:val="nl-NL"/>
              </w:rPr>
            </w:pPr>
            <w:r w:rsidRPr="004743E5">
              <w:rPr>
                <w:lang w:val="nl-NL"/>
              </w:rPr>
              <w:t>Substraat voor tuinbouw</w:t>
            </w:r>
          </w:p>
          <w:p w14:paraId="387B0661" w14:textId="3356A9F8" w:rsidR="00A259C8" w:rsidRPr="004743E5" w:rsidRDefault="004743E5" w:rsidP="004743E5">
            <w:pPr>
              <w:pStyle w:val="ListParagraph"/>
              <w:numPr>
                <w:ilvl w:val="0"/>
                <w:numId w:val="8"/>
              </w:numPr>
              <w:ind w:left="357" w:hanging="357"/>
              <w:rPr>
                <w:lang w:val="nl-NL"/>
              </w:rPr>
            </w:pPr>
            <w:r w:rsidRPr="004743E5">
              <w:rPr>
                <w:lang w:val="nl-NL"/>
              </w:rPr>
              <w:t>Biomassa voor energie</w:t>
            </w:r>
          </w:p>
        </w:tc>
      </w:tr>
      <w:tr w:rsidR="00A259C8" w:rsidRPr="00F26E3E" w14:paraId="70D94BDC" w14:textId="77777777" w:rsidTr="00A259C8">
        <w:tc>
          <w:tcPr>
            <w:tcW w:w="2041" w:type="dxa"/>
          </w:tcPr>
          <w:p w14:paraId="27E33EA9" w14:textId="4894D4F0" w:rsidR="00A259C8" w:rsidRPr="0014554F" w:rsidRDefault="00A259C8" w:rsidP="00A259C8">
            <w:pPr>
              <w:rPr>
                <w:lang w:val="nl-NL"/>
              </w:rPr>
            </w:pPr>
            <w:r w:rsidRPr="0014554F">
              <w:rPr>
                <w:lang w:val="nl-NL"/>
              </w:rPr>
              <w:t>Riet</w:t>
            </w:r>
          </w:p>
          <w:p w14:paraId="53E7933D" w14:textId="77777777" w:rsidR="00A259C8" w:rsidRPr="0014554F" w:rsidRDefault="00A259C8" w:rsidP="00A259C8">
            <w:pPr>
              <w:rPr>
                <w:i/>
                <w:lang w:val="nl-NL"/>
              </w:rPr>
            </w:pPr>
            <w:r w:rsidRPr="0014554F">
              <w:rPr>
                <w:i/>
                <w:lang w:val="nl-NL"/>
              </w:rPr>
              <w:t>(Phragmites Australis)</w:t>
            </w:r>
          </w:p>
        </w:tc>
        <w:tc>
          <w:tcPr>
            <w:tcW w:w="1804" w:type="dxa"/>
          </w:tcPr>
          <w:p w14:paraId="76086DB0" w14:textId="212CFDED" w:rsidR="00A259C8" w:rsidRPr="0014554F" w:rsidRDefault="00A259C8" w:rsidP="00A259C8">
            <w:pPr>
              <w:rPr>
                <w:lang w:val="nl-NL"/>
              </w:rPr>
            </w:pPr>
            <w:r w:rsidRPr="0014554F">
              <w:rPr>
                <w:lang w:val="nl-NL"/>
              </w:rPr>
              <w:t>-20 tot +50</w:t>
            </w:r>
          </w:p>
        </w:tc>
        <w:tc>
          <w:tcPr>
            <w:tcW w:w="2676" w:type="dxa"/>
          </w:tcPr>
          <w:p w14:paraId="04D7C885" w14:textId="77777777" w:rsidR="00A259C8" w:rsidRPr="0014554F" w:rsidRDefault="00A259C8" w:rsidP="00A259C8">
            <w:pPr>
              <w:pStyle w:val="ListParagraph"/>
              <w:numPr>
                <w:ilvl w:val="0"/>
                <w:numId w:val="4"/>
              </w:numPr>
              <w:ind w:left="357" w:hanging="357"/>
              <w:rPr>
                <w:lang w:val="nl-NL"/>
              </w:rPr>
            </w:pPr>
            <w:r w:rsidRPr="0014554F">
              <w:rPr>
                <w:lang w:val="nl-NL"/>
              </w:rPr>
              <w:t>Traditioneel dakriet</w:t>
            </w:r>
          </w:p>
          <w:p w14:paraId="07E4D558" w14:textId="65344BF7" w:rsidR="00A259C8" w:rsidRPr="0014554F" w:rsidRDefault="00A259C8" w:rsidP="00A259C8">
            <w:pPr>
              <w:pStyle w:val="ListParagraph"/>
              <w:numPr>
                <w:ilvl w:val="0"/>
                <w:numId w:val="4"/>
              </w:numPr>
              <w:ind w:left="357" w:hanging="357"/>
              <w:rPr>
                <w:lang w:val="nl-NL"/>
              </w:rPr>
            </w:pPr>
            <w:r w:rsidRPr="0014554F">
              <w:rPr>
                <w:lang w:val="nl-NL"/>
              </w:rPr>
              <w:t>Biomassa voor energie</w:t>
            </w:r>
          </w:p>
        </w:tc>
      </w:tr>
      <w:tr w:rsidR="00A259C8" w:rsidRPr="00F26E3E" w14:paraId="72581B0C" w14:textId="77777777" w:rsidTr="00A259C8">
        <w:tc>
          <w:tcPr>
            <w:tcW w:w="2041" w:type="dxa"/>
          </w:tcPr>
          <w:p w14:paraId="5B402E48" w14:textId="373029B2" w:rsidR="00A259C8" w:rsidRPr="0014554F" w:rsidRDefault="00A259C8" w:rsidP="00A259C8">
            <w:pPr>
              <w:rPr>
                <w:lang w:val="nl-NL"/>
              </w:rPr>
            </w:pPr>
            <w:r w:rsidRPr="0014554F">
              <w:rPr>
                <w:lang w:val="nl-NL"/>
              </w:rPr>
              <w:t>Veenmos</w:t>
            </w:r>
          </w:p>
          <w:p w14:paraId="483C67A2" w14:textId="77777777" w:rsidR="00A259C8" w:rsidRPr="0014554F" w:rsidRDefault="00A259C8" w:rsidP="00A259C8">
            <w:pPr>
              <w:rPr>
                <w:i/>
                <w:lang w:val="nl-NL"/>
              </w:rPr>
            </w:pPr>
            <w:r w:rsidRPr="0014554F">
              <w:rPr>
                <w:i/>
                <w:lang w:val="nl-NL"/>
              </w:rPr>
              <w:t>(Sphagnum sp.)</w:t>
            </w:r>
          </w:p>
        </w:tc>
        <w:tc>
          <w:tcPr>
            <w:tcW w:w="1804" w:type="dxa"/>
          </w:tcPr>
          <w:p w14:paraId="506085C5" w14:textId="56163B06" w:rsidR="00A259C8" w:rsidRPr="0014554F" w:rsidRDefault="00A259C8" w:rsidP="00A259C8">
            <w:pPr>
              <w:rPr>
                <w:lang w:val="nl-NL"/>
              </w:rPr>
            </w:pPr>
            <w:r w:rsidRPr="0014554F">
              <w:rPr>
                <w:lang w:val="nl-NL"/>
              </w:rPr>
              <w:t>-15 tot -0</w:t>
            </w:r>
          </w:p>
        </w:tc>
        <w:tc>
          <w:tcPr>
            <w:tcW w:w="2676" w:type="dxa"/>
          </w:tcPr>
          <w:p w14:paraId="15B3F18D" w14:textId="77777777" w:rsidR="00A259C8" w:rsidRPr="0014554F" w:rsidRDefault="00A259C8" w:rsidP="00A259C8">
            <w:pPr>
              <w:pStyle w:val="ListParagraph"/>
              <w:numPr>
                <w:ilvl w:val="0"/>
                <w:numId w:val="5"/>
              </w:numPr>
              <w:ind w:left="357" w:hanging="357"/>
              <w:rPr>
                <w:lang w:val="nl-NL"/>
              </w:rPr>
            </w:pPr>
            <w:r w:rsidRPr="0014554F">
              <w:rPr>
                <w:lang w:val="nl-NL"/>
              </w:rPr>
              <w:t>Hoogwaardig tuinbouwsubstraat</w:t>
            </w:r>
          </w:p>
          <w:p w14:paraId="334676D4" w14:textId="77777777" w:rsidR="00A259C8" w:rsidRPr="0014554F" w:rsidRDefault="00A259C8" w:rsidP="00A259C8">
            <w:pPr>
              <w:pStyle w:val="ListParagraph"/>
              <w:numPr>
                <w:ilvl w:val="0"/>
                <w:numId w:val="5"/>
              </w:numPr>
              <w:ind w:left="357" w:hanging="357"/>
              <w:rPr>
                <w:lang w:val="nl-NL"/>
              </w:rPr>
            </w:pPr>
            <w:r w:rsidRPr="0014554F">
              <w:rPr>
                <w:lang w:val="nl-NL"/>
              </w:rPr>
              <w:t>Materiaal voor terraria van exotische dieren</w:t>
            </w:r>
          </w:p>
          <w:p w14:paraId="3F887E0A" w14:textId="31497D3B" w:rsidR="00A259C8" w:rsidRPr="0014554F" w:rsidRDefault="00A259C8" w:rsidP="00A259C8">
            <w:pPr>
              <w:pStyle w:val="ListParagraph"/>
              <w:numPr>
                <w:ilvl w:val="0"/>
                <w:numId w:val="5"/>
              </w:numPr>
              <w:ind w:left="357" w:hanging="357"/>
              <w:rPr>
                <w:lang w:val="nl-NL"/>
              </w:rPr>
            </w:pPr>
            <w:r w:rsidRPr="0014554F">
              <w:rPr>
                <w:lang w:val="nl-NL"/>
              </w:rPr>
              <w:t>Bronmateriaal voor moerasherstel.</w:t>
            </w:r>
          </w:p>
        </w:tc>
      </w:tr>
      <w:tr w:rsidR="00A259C8" w:rsidRPr="00F26E3E" w14:paraId="5EB5F951" w14:textId="77777777" w:rsidTr="00A259C8">
        <w:tc>
          <w:tcPr>
            <w:tcW w:w="2041" w:type="dxa"/>
          </w:tcPr>
          <w:p w14:paraId="39129E43" w14:textId="3D8A3E41" w:rsidR="00A259C8" w:rsidRPr="0014554F" w:rsidRDefault="00A259C8" w:rsidP="00A259C8">
            <w:pPr>
              <w:rPr>
                <w:i/>
                <w:lang w:val="nl-NL"/>
              </w:rPr>
            </w:pPr>
            <w:r w:rsidRPr="0014554F">
              <w:rPr>
                <w:lang w:val="nl-NL"/>
              </w:rPr>
              <w:t xml:space="preserve">Reitgras </w:t>
            </w:r>
            <w:r w:rsidRPr="0014554F">
              <w:rPr>
                <w:lang w:val="nl-NL"/>
              </w:rPr>
              <w:br/>
            </w:r>
            <w:r w:rsidRPr="0014554F">
              <w:rPr>
                <w:i/>
                <w:lang w:val="nl-NL"/>
              </w:rPr>
              <w:t>(Phalaris arundinacea)</w:t>
            </w:r>
          </w:p>
        </w:tc>
        <w:tc>
          <w:tcPr>
            <w:tcW w:w="1804" w:type="dxa"/>
          </w:tcPr>
          <w:p w14:paraId="1A4E3068" w14:textId="2DE32B6C" w:rsidR="00A259C8" w:rsidRPr="0014554F" w:rsidRDefault="00A259C8" w:rsidP="00A259C8">
            <w:pPr>
              <w:rPr>
                <w:lang w:val="nl-NL"/>
              </w:rPr>
            </w:pPr>
            <w:r w:rsidRPr="0014554F">
              <w:rPr>
                <w:lang w:val="nl-NL"/>
              </w:rPr>
              <w:t>-30 tot +10</w:t>
            </w:r>
          </w:p>
          <w:p w14:paraId="44A3C4DF" w14:textId="77777777" w:rsidR="00A259C8" w:rsidRPr="0014554F" w:rsidRDefault="00A259C8" w:rsidP="00A259C8">
            <w:pPr>
              <w:rPr>
                <w:lang w:val="nl-NL"/>
              </w:rPr>
            </w:pPr>
          </w:p>
        </w:tc>
        <w:tc>
          <w:tcPr>
            <w:tcW w:w="2676" w:type="dxa"/>
          </w:tcPr>
          <w:p w14:paraId="347B8237" w14:textId="77777777" w:rsidR="00A259C8" w:rsidRPr="0014554F" w:rsidRDefault="00A259C8" w:rsidP="00A259C8">
            <w:pPr>
              <w:pStyle w:val="ListParagraph"/>
              <w:numPr>
                <w:ilvl w:val="0"/>
                <w:numId w:val="5"/>
              </w:numPr>
              <w:ind w:left="357" w:hanging="357"/>
              <w:rPr>
                <w:lang w:val="nl-NL"/>
              </w:rPr>
            </w:pPr>
            <w:r w:rsidRPr="0014554F">
              <w:rPr>
                <w:lang w:val="nl-NL"/>
              </w:rPr>
              <w:t>Biomassa voor energie</w:t>
            </w:r>
          </w:p>
          <w:p w14:paraId="6106D8BF" w14:textId="013F4A8E" w:rsidR="00A259C8" w:rsidRPr="0014554F" w:rsidRDefault="00A259C8" w:rsidP="00A259C8">
            <w:pPr>
              <w:pStyle w:val="ListParagraph"/>
              <w:numPr>
                <w:ilvl w:val="0"/>
                <w:numId w:val="5"/>
              </w:numPr>
              <w:ind w:left="357" w:hanging="357"/>
              <w:rPr>
                <w:lang w:val="nl-NL"/>
              </w:rPr>
            </w:pPr>
            <w:r w:rsidRPr="0014554F">
              <w:rPr>
                <w:lang w:val="nl-NL"/>
              </w:rPr>
              <w:t>Veevoeder</w:t>
            </w:r>
          </w:p>
        </w:tc>
      </w:tr>
      <w:tr w:rsidR="00A259C8" w:rsidRPr="00F26E3E" w14:paraId="63831998" w14:textId="77777777" w:rsidTr="00A259C8">
        <w:tc>
          <w:tcPr>
            <w:tcW w:w="2041" w:type="dxa"/>
          </w:tcPr>
          <w:p w14:paraId="062A81C7" w14:textId="4BA8AA54" w:rsidR="00A259C8" w:rsidRPr="0014554F" w:rsidRDefault="00A259C8" w:rsidP="00A259C8">
            <w:pPr>
              <w:rPr>
                <w:lang w:val="nl-NL"/>
              </w:rPr>
            </w:pPr>
            <w:r w:rsidRPr="0014554F">
              <w:rPr>
                <w:lang w:val="nl-NL"/>
              </w:rPr>
              <w:t>Elzen</w:t>
            </w:r>
          </w:p>
          <w:p w14:paraId="27C1719B" w14:textId="77777777" w:rsidR="00A259C8" w:rsidRPr="0014554F" w:rsidRDefault="00A259C8" w:rsidP="00A259C8">
            <w:pPr>
              <w:rPr>
                <w:i/>
                <w:lang w:val="nl-NL"/>
              </w:rPr>
            </w:pPr>
            <w:r w:rsidRPr="0014554F">
              <w:rPr>
                <w:i/>
                <w:lang w:val="nl-NL"/>
              </w:rPr>
              <w:t>(alnus sp.)</w:t>
            </w:r>
          </w:p>
        </w:tc>
        <w:tc>
          <w:tcPr>
            <w:tcW w:w="1804" w:type="dxa"/>
          </w:tcPr>
          <w:p w14:paraId="433017A2" w14:textId="7F05AAB1" w:rsidR="00A259C8" w:rsidRPr="0014554F" w:rsidRDefault="00A259C8" w:rsidP="00A259C8">
            <w:pPr>
              <w:rPr>
                <w:lang w:val="nl-NL"/>
              </w:rPr>
            </w:pPr>
            <w:r w:rsidRPr="0014554F">
              <w:rPr>
                <w:lang w:val="nl-NL"/>
              </w:rPr>
              <w:t>-40 tot +5</w:t>
            </w:r>
          </w:p>
        </w:tc>
        <w:tc>
          <w:tcPr>
            <w:tcW w:w="2676" w:type="dxa"/>
          </w:tcPr>
          <w:p w14:paraId="270770E7" w14:textId="387F199B" w:rsidR="00A259C8" w:rsidRPr="0014554F" w:rsidRDefault="00A259C8" w:rsidP="00A259C8">
            <w:pPr>
              <w:pStyle w:val="ListParagraph"/>
              <w:numPr>
                <w:ilvl w:val="0"/>
                <w:numId w:val="5"/>
              </w:numPr>
              <w:ind w:left="357" w:hanging="357"/>
              <w:rPr>
                <w:lang w:val="nl-NL"/>
              </w:rPr>
            </w:pPr>
            <w:r w:rsidRPr="0014554F">
              <w:rPr>
                <w:lang w:val="nl-NL"/>
              </w:rPr>
              <w:t>Hout</w:t>
            </w:r>
          </w:p>
        </w:tc>
      </w:tr>
    </w:tbl>
    <w:p w14:paraId="292D35A7" w14:textId="6D76038D" w:rsidR="008E004F" w:rsidRPr="00F26E3E" w:rsidRDefault="008E004F" w:rsidP="008E004F">
      <w:pPr>
        <w:ind w:left="-567" w:right="-142"/>
        <w:rPr>
          <w:color w:val="262626" w:themeColor="text1" w:themeTint="D9"/>
          <w:lang w:val="nl-NL"/>
        </w:rPr>
      </w:pPr>
    </w:p>
    <w:p w14:paraId="63732C36" w14:textId="02D5446E" w:rsidR="001E3BA5" w:rsidRPr="00F26E3E" w:rsidRDefault="001E3BA5" w:rsidP="001E3BA5">
      <w:pPr>
        <w:spacing w:after="200"/>
        <w:ind w:left="-567" w:right="-142"/>
        <w:rPr>
          <w:color w:val="262626" w:themeColor="text1" w:themeTint="D9"/>
          <w:lang w:val="nl-NL"/>
        </w:rPr>
      </w:pPr>
      <w:r w:rsidRPr="00F26E3E">
        <w:rPr>
          <w:noProof/>
          <w:lang w:val="nl-NL"/>
        </w:rPr>
        <w:lastRenderedPageBreak/>
        <w:drawing>
          <wp:inline distT="0" distB="0" distL="0" distR="0" wp14:anchorId="1EE0F82D" wp14:editId="3FFEFC90">
            <wp:extent cx="4221601" cy="1447800"/>
            <wp:effectExtent l="0" t="0" r="0" b="0"/>
            <wp:docPr id="14" name="Picture 14" descr="A picture containing outdoor, sky, grass,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 sky, grass, field&#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28170" b="20387"/>
                    <a:stretch/>
                  </pic:blipFill>
                  <pic:spPr bwMode="auto">
                    <a:xfrm>
                      <a:off x="0" y="0"/>
                      <a:ext cx="4239780" cy="1454034"/>
                    </a:xfrm>
                    <a:prstGeom prst="rect">
                      <a:avLst/>
                    </a:prstGeom>
                    <a:noFill/>
                    <a:ln>
                      <a:noFill/>
                    </a:ln>
                    <a:extLst>
                      <a:ext uri="{53640926-AAD7-44D8-BBD7-CCE9431645EC}">
                        <a14:shadowObscured xmlns:a14="http://schemas.microsoft.com/office/drawing/2010/main"/>
                      </a:ext>
                    </a:extLst>
                  </pic:spPr>
                </pic:pic>
              </a:graphicData>
            </a:graphic>
          </wp:inline>
        </w:drawing>
      </w:r>
    </w:p>
    <w:p w14:paraId="77DD88F2" w14:textId="145FD176" w:rsidR="001E3BA5" w:rsidRPr="00F26E3E" w:rsidRDefault="004743E5" w:rsidP="001E3BA5">
      <w:pPr>
        <w:spacing w:after="200"/>
        <w:ind w:left="-567" w:right="-142"/>
        <w:rPr>
          <w:color w:val="262626" w:themeColor="text1" w:themeTint="D9"/>
          <w:lang w:val="nl-NL"/>
        </w:rPr>
      </w:pPr>
      <w:r w:rsidRPr="004743E5">
        <w:rPr>
          <w:i/>
          <w:lang w:val="nl-NL"/>
        </w:rPr>
        <w:t>Riet gedeeltelijk geoogst in de Norfolk Broads (GB)</w:t>
      </w:r>
      <w:r w:rsidR="001E3BA5" w:rsidRPr="00F26E3E">
        <w:rPr>
          <w:noProof/>
          <w:lang w:val="nl-NL"/>
        </w:rPr>
        <w:drawing>
          <wp:inline distT="0" distB="0" distL="0" distR="0" wp14:anchorId="6B47B098" wp14:editId="1DCAFA82">
            <wp:extent cx="4219965" cy="1409700"/>
            <wp:effectExtent l="0" t="0" r="0" b="0"/>
            <wp:docPr id="20" name="Picture 20" descr="A field of tall gras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field of tall grass&#10;&#10;Description automatically generated with low confidenc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32295" cy="1413819"/>
                    </a:xfrm>
                    <a:prstGeom prst="rect">
                      <a:avLst/>
                    </a:prstGeom>
                    <a:noFill/>
                    <a:ln>
                      <a:noFill/>
                    </a:ln>
                  </pic:spPr>
                </pic:pic>
              </a:graphicData>
            </a:graphic>
          </wp:inline>
        </w:drawing>
      </w:r>
    </w:p>
    <w:p w14:paraId="2FF553F2" w14:textId="368A584E" w:rsidR="001E3BA5" w:rsidRPr="004743E5" w:rsidRDefault="004743E5" w:rsidP="001E3BA5">
      <w:pPr>
        <w:ind w:left="-567"/>
        <w:rPr>
          <w:i/>
          <w:lang w:val="nl-BE"/>
        </w:rPr>
      </w:pPr>
      <w:r w:rsidRPr="004743E5">
        <w:rPr>
          <w:i/>
          <w:lang w:val="nl-NL"/>
        </w:rPr>
        <w:t>Een gewas van lisdodde in het Bûtefjild (NL)</w:t>
      </w:r>
    </w:p>
    <w:p w14:paraId="1DBACCAE" w14:textId="77777777" w:rsidR="001E3BA5" w:rsidRPr="00F26E3E" w:rsidRDefault="001E3BA5" w:rsidP="001E3BA5">
      <w:pPr>
        <w:spacing w:after="200"/>
        <w:ind w:left="-567" w:right="-142"/>
        <w:rPr>
          <w:color w:val="262626" w:themeColor="text1" w:themeTint="D9"/>
          <w:lang w:val="nl-NL"/>
        </w:rPr>
      </w:pPr>
    </w:p>
    <w:p w14:paraId="05A1DCC5" w14:textId="05A175E1" w:rsidR="001E3BA5" w:rsidRPr="00F26E3E" w:rsidRDefault="001E3BA5" w:rsidP="001E3BA5">
      <w:pPr>
        <w:spacing w:after="200"/>
        <w:ind w:left="-567" w:right="-142"/>
        <w:rPr>
          <w:color w:val="262626" w:themeColor="text1" w:themeTint="D9"/>
          <w:lang w:val="nl-NL"/>
        </w:rPr>
      </w:pPr>
      <w:r w:rsidRPr="00F26E3E">
        <w:rPr>
          <w:noProof/>
          <w:lang w:val="nl-NL"/>
        </w:rPr>
        <w:drawing>
          <wp:inline distT="0" distB="0" distL="0" distR="0" wp14:anchorId="40394F05" wp14:editId="741FCBAB">
            <wp:extent cx="4221480" cy="1666071"/>
            <wp:effectExtent l="0" t="0" r="0" b="0"/>
            <wp:docPr id="15" name="Picture 15"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ss, sky, outdoor, field&#10;&#10;Description automatically generated"/>
                    <pic:cNvPicPr/>
                  </pic:nvPicPr>
                  <pic:blipFill rotWithShape="1">
                    <a:blip r:embed="rId15">
                      <a:extLst>
                        <a:ext uri="{28A0092B-C50C-407E-A947-70E740481C1C}">
                          <a14:useLocalDpi xmlns:a14="http://schemas.microsoft.com/office/drawing/2010/main" val="0"/>
                        </a:ext>
                      </a:extLst>
                    </a:blip>
                    <a:srcRect t="10888" b="36487"/>
                    <a:stretch/>
                  </pic:blipFill>
                  <pic:spPr bwMode="auto">
                    <a:xfrm>
                      <a:off x="0" y="0"/>
                      <a:ext cx="4267263" cy="1684140"/>
                    </a:xfrm>
                    <a:prstGeom prst="rect">
                      <a:avLst/>
                    </a:prstGeom>
                    <a:ln>
                      <a:noFill/>
                    </a:ln>
                    <a:extLst>
                      <a:ext uri="{53640926-AAD7-44D8-BBD7-CCE9431645EC}">
                        <a14:shadowObscured xmlns:a14="http://schemas.microsoft.com/office/drawing/2010/main"/>
                      </a:ext>
                    </a:extLst>
                  </pic:spPr>
                </pic:pic>
              </a:graphicData>
            </a:graphic>
          </wp:inline>
        </w:drawing>
      </w:r>
    </w:p>
    <w:p w14:paraId="66D60A10" w14:textId="06CCC1BA" w:rsidR="001E3BA5" w:rsidRPr="00F26E3E" w:rsidRDefault="004743E5" w:rsidP="001E3BA5">
      <w:pPr>
        <w:ind w:left="-567"/>
        <w:rPr>
          <w:lang w:val="nl-NL"/>
        </w:rPr>
      </w:pPr>
      <w:r>
        <w:rPr>
          <w:i/>
          <w:lang w:val="nl-BE"/>
        </w:rPr>
        <w:t xml:space="preserve">Sphagnum gezaaid op een paludiboerderij in </w:t>
      </w:r>
      <w:r w:rsidRPr="008179C4">
        <w:rPr>
          <w:i/>
          <w:lang w:val="nl-BE"/>
        </w:rPr>
        <w:t>Nedersaksen (DE)</w:t>
      </w:r>
      <w:r w:rsidR="001E3BA5" w:rsidRPr="00F26E3E">
        <w:rPr>
          <w:lang w:val="nl-NL"/>
        </w:rPr>
        <w:br w:type="page"/>
      </w:r>
    </w:p>
    <w:p w14:paraId="68651B08" w14:textId="77777777" w:rsidR="00A259C8" w:rsidRPr="00F26E3E" w:rsidRDefault="00A259C8" w:rsidP="003B540E">
      <w:pPr>
        <w:spacing w:after="24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Andere voordelen</w:t>
      </w:r>
    </w:p>
    <w:p w14:paraId="2E3D5E5B" w14:textId="77777777" w:rsidR="00504A22" w:rsidRDefault="00504A22" w:rsidP="003B540E">
      <w:pPr>
        <w:spacing w:after="120"/>
        <w:ind w:left="-567" w:right="-142"/>
        <w:rPr>
          <w:b/>
          <w:bCs/>
          <w:color w:val="262626" w:themeColor="text1" w:themeTint="D9"/>
          <w:lang w:val="nl-NL"/>
        </w:rPr>
      </w:pPr>
      <w:r w:rsidRPr="00504A22">
        <w:rPr>
          <w:b/>
          <w:bCs/>
          <w:color w:val="262626" w:themeColor="text1" w:themeTint="D9"/>
          <w:lang w:val="nl-NL"/>
        </w:rPr>
        <w:t xml:space="preserve">Paludicultuur is een jonge bedrijfstak waarvan de geldelijke opbrengsten afhankelijk zijn van afzetkanalen die nog in ontwikkeling zijn. De overheid steunt deze ontwikkeling op diverse manieren. Daarnaast zijn er mogelijkheden om (meer) inkomsten te halen uit EU-gelden en de verkoop van CO2-certificaten, zoals het systeem Valuta voor Veen. De verwachting is dat de verdienmogelijkheden toenemen. </w:t>
      </w:r>
    </w:p>
    <w:p w14:paraId="2CCC4550" w14:textId="1A43987B" w:rsidR="001E3BA5" w:rsidRPr="00F26E3E" w:rsidRDefault="00A259C8" w:rsidP="003B540E">
      <w:pPr>
        <w:spacing w:after="120"/>
        <w:ind w:left="-567" w:right="-142"/>
        <w:rPr>
          <w:b/>
          <w:bCs/>
          <w:color w:val="262626" w:themeColor="text1" w:themeTint="D9"/>
          <w:lang w:val="nl-NL"/>
        </w:rPr>
      </w:pPr>
      <w:r w:rsidRPr="00F26E3E">
        <w:rPr>
          <w:b/>
          <w:bCs/>
          <w:color w:val="262626" w:themeColor="text1" w:themeTint="D9"/>
          <w:lang w:val="nl-NL"/>
        </w:rPr>
        <w:t>Koolstof</w:t>
      </w:r>
    </w:p>
    <w:p w14:paraId="15070B02" w14:textId="77777777" w:rsidR="00504A22" w:rsidRDefault="00504A22" w:rsidP="003B540E">
      <w:pPr>
        <w:spacing w:after="240"/>
        <w:ind w:left="-567" w:right="-142"/>
        <w:rPr>
          <w:color w:val="262626" w:themeColor="text1" w:themeTint="D9"/>
          <w:lang w:val="nl-NL"/>
        </w:rPr>
      </w:pPr>
      <w:r w:rsidRPr="00504A22">
        <w:rPr>
          <w:color w:val="262626" w:themeColor="text1" w:themeTint="D9"/>
          <w:lang w:val="nl-NL"/>
        </w:rPr>
        <w:t xml:space="preserve">De urgentie van de klimaatcrisis is groot en maakt het vermogen om koolstof op te slaan één van de meest waardevolle diensten van veengebieden. De subsidies of betaalrechten zijn afhankelijk van het land en de regio.  </w:t>
      </w:r>
    </w:p>
    <w:p w14:paraId="6C8B026F" w14:textId="77777777" w:rsidR="00504A22" w:rsidRDefault="00504A22" w:rsidP="003B540E">
      <w:pPr>
        <w:spacing w:after="120"/>
        <w:ind w:left="-567" w:right="-142"/>
        <w:rPr>
          <w:b/>
          <w:bCs/>
          <w:color w:val="262626" w:themeColor="text1" w:themeTint="D9"/>
          <w:lang w:val="nl-NL"/>
        </w:rPr>
      </w:pPr>
      <w:r w:rsidRPr="00504A22">
        <w:rPr>
          <w:b/>
          <w:bCs/>
          <w:color w:val="262626" w:themeColor="text1" w:themeTint="D9"/>
          <w:lang w:val="nl-NL"/>
        </w:rPr>
        <w:t xml:space="preserve">Voorkomen van overstromingen en wateropslag </w:t>
      </w:r>
    </w:p>
    <w:p w14:paraId="4734FB5F" w14:textId="77777777" w:rsidR="00504A22" w:rsidRDefault="00504A22" w:rsidP="003B540E">
      <w:pPr>
        <w:spacing w:after="120"/>
        <w:ind w:left="-567" w:right="-142"/>
        <w:rPr>
          <w:color w:val="262626" w:themeColor="text1" w:themeTint="D9"/>
          <w:lang w:val="nl-NL"/>
        </w:rPr>
      </w:pPr>
      <w:r w:rsidRPr="00504A22">
        <w:rPr>
          <w:color w:val="262626" w:themeColor="text1" w:themeTint="D9"/>
          <w:lang w:val="nl-NL"/>
        </w:rPr>
        <w:t xml:space="preserve">Bij voormalige natte valleigronden, die deel uitmaken van een moeilijker te beheren stroomgebied, is de capaciteit van een gebied met paludicultuur om water op te slaan en weer af te geven een belangrijk voordeel. </w:t>
      </w:r>
    </w:p>
    <w:p w14:paraId="636CA08F" w14:textId="3300F7F3" w:rsidR="00A259C8" w:rsidRPr="00F26E3E" w:rsidRDefault="00A259C8" w:rsidP="003B540E">
      <w:pPr>
        <w:spacing w:after="120"/>
        <w:ind w:left="-567" w:right="-142"/>
        <w:rPr>
          <w:b/>
          <w:bCs/>
          <w:color w:val="262626" w:themeColor="text1" w:themeTint="D9"/>
          <w:lang w:val="nl-NL"/>
        </w:rPr>
      </w:pPr>
      <w:r w:rsidRPr="00F26E3E">
        <w:rPr>
          <w:b/>
          <w:bCs/>
          <w:color w:val="262626" w:themeColor="text1" w:themeTint="D9"/>
          <w:lang w:val="nl-NL"/>
        </w:rPr>
        <w:t xml:space="preserve">Waterfiltratie </w:t>
      </w:r>
    </w:p>
    <w:p w14:paraId="50CFF002" w14:textId="77777777" w:rsidR="00504A22" w:rsidRPr="00504A22" w:rsidRDefault="00504A22" w:rsidP="00504A22">
      <w:pPr>
        <w:spacing w:after="200"/>
        <w:ind w:left="-567" w:right="-142"/>
        <w:rPr>
          <w:color w:val="262626" w:themeColor="text1" w:themeTint="D9"/>
          <w:lang w:val="nl-NL"/>
        </w:rPr>
      </w:pPr>
      <w:r w:rsidRPr="00504A22">
        <w:rPr>
          <w:color w:val="262626" w:themeColor="text1" w:themeTint="D9"/>
          <w:lang w:val="nl-NL"/>
        </w:rPr>
        <w:t xml:space="preserve">Bepaalde gewassen, zoals lisdodde, zijn uiterst effectieve waterfilters. Een veld lisdodde is bewezen effectief in het verwijderen van stikstof uit oppervlakte- en grondwater. Voor dit doel wordt het zelfs gebruikt als groen filter bij rioolwaterzuiveringsinstallatie. </w:t>
      </w:r>
    </w:p>
    <w:p w14:paraId="15A813EC" w14:textId="6A0A29EB" w:rsidR="003B540E" w:rsidRDefault="00504A22" w:rsidP="00504A22">
      <w:pPr>
        <w:spacing w:after="200"/>
        <w:ind w:left="-567" w:right="-142"/>
        <w:rPr>
          <w:color w:val="262626" w:themeColor="text1" w:themeTint="D9"/>
          <w:lang w:val="nl-NL"/>
        </w:rPr>
      </w:pPr>
      <w:r w:rsidRPr="00504A22">
        <w:rPr>
          <w:color w:val="262626" w:themeColor="text1" w:themeTint="D9"/>
          <w:lang w:val="nl-NL"/>
        </w:rPr>
        <w:t>Op verschillende plaatsen in Europa geven waterbedrijven vergoedingen aan telers die stroomopwaarts filtratievelden beheren om de kwaliteit van rivierwater te verbeteren.</w:t>
      </w:r>
    </w:p>
    <w:p w14:paraId="22F715E8" w14:textId="77777777" w:rsidR="00DC3C49" w:rsidRPr="00504A22" w:rsidRDefault="00DC3C49" w:rsidP="00504A22">
      <w:pPr>
        <w:spacing w:after="200"/>
        <w:ind w:left="-567" w:right="-142"/>
        <w:rPr>
          <w:color w:val="262626" w:themeColor="text1" w:themeTint="D9"/>
          <w:lang w:val="nl-BE"/>
        </w:rPr>
      </w:pPr>
    </w:p>
    <w:p w14:paraId="61FDC210" w14:textId="5F0AD1ED" w:rsidR="003B540E" w:rsidRPr="00F26E3E" w:rsidRDefault="003B540E" w:rsidP="003B540E">
      <w:pPr>
        <w:spacing w:after="200"/>
        <w:ind w:left="-567" w:right="-142"/>
        <w:rPr>
          <w:color w:val="262626" w:themeColor="text1" w:themeTint="D9"/>
          <w:lang w:val="nl-NL"/>
        </w:rPr>
      </w:pPr>
    </w:p>
    <w:p w14:paraId="2CAF6D72" w14:textId="77777777" w:rsidR="0093223C" w:rsidRPr="00F26E3E" w:rsidRDefault="0093223C" w:rsidP="00370165">
      <w:pPr>
        <w:spacing w:after="4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Biodiversiteit</w:t>
      </w:r>
    </w:p>
    <w:p w14:paraId="4721CE3F" w14:textId="77777777" w:rsidR="00504A22" w:rsidRDefault="00504A22" w:rsidP="003B540E">
      <w:pPr>
        <w:spacing w:after="200"/>
        <w:ind w:left="-567" w:right="-142"/>
        <w:rPr>
          <w:color w:val="262626" w:themeColor="text1" w:themeTint="D9"/>
          <w:lang w:val="nl-NL"/>
        </w:rPr>
      </w:pPr>
      <w:r w:rsidRPr="00504A22">
        <w:rPr>
          <w:color w:val="262626" w:themeColor="text1" w:themeTint="D9"/>
          <w:lang w:val="nl-NL"/>
        </w:rPr>
        <w:t xml:space="preserve">Paludicultuur levert een positieve bijdrage aan natuurwaarden en biodiversiteit. Vooral grote insecten als libellen en juffers profiteren van de gunstige omstandigheden in de natte velden. Er liggen kansen om op termijn betalingen voor biodiversiteit te ontvangen uit Europa. </w:t>
      </w:r>
    </w:p>
    <w:p w14:paraId="035DA49D" w14:textId="77777777" w:rsidR="00504A22" w:rsidRDefault="0093223C" w:rsidP="003B540E">
      <w:pPr>
        <w:spacing w:after="200"/>
        <w:ind w:left="-567" w:right="-142"/>
        <w:rPr>
          <w:i/>
          <w:lang w:val="nl-NL"/>
        </w:rPr>
      </w:pPr>
      <w:r w:rsidRPr="00F26E3E">
        <w:rPr>
          <w:i/>
          <w:lang w:val="nl-NL"/>
        </w:rPr>
        <w:t>Typische wetland fauna op de hand van een paludi-agrariër</w:t>
      </w:r>
    </w:p>
    <w:p w14:paraId="2BBD6480" w14:textId="0F92874F" w:rsidR="003B540E" w:rsidRPr="00F26E3E" w:rsidRDefault="003B540E" w:rsidP="003B540E">
      <w:pPr>
        <w:spacing w:after="200"/>
        <w:ind w:left="-567" w:right="-142"/>
        <w:rPr>
          <w:color w:val="262626" w:themeColor="text1" w:themeTint="D9"/>
          <w:lang w:val="nl-NL"/>
        </w:rPr>
      </w:pPr>
      <w:r w:rsidRPr="00F26E3E">
        <w:rPr>
          <w:noProof/>
          <w:lang w:val="nl-NL"/>
        </w:rPr>
        <w:drawing>
          <wp:inline distT="0" distB="0" distL="0" distR="0" wp14:anchorId="7AF3441D" wp14:editId="282ACE03">
            <wp:extent cx="5073650" cy="3454400"/>
            <wp:effectExtent l="0" t="0" r="0" b="0"/>
            <wp:docPr id="16" name="Picture 16" descr="A picture containing sky, person,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ky, person, outdoor&#10;&#10;Description automatically generated"/>
                    <pic:cNvPicPr/>
                  </pic:nvPicPr>
                  <pic:blipFill rotWithShape="1">
                    <a:blip r:embed="rId16" cstate="print">
                      <a:extLst>
                        <a:ext uri="{28A0092B-C50C-407E-A947-70E740481C1C}">
                          <a14:useLocalDpi xmlns:a14="http://schemas.microsoft.com/office/drawing/2010/main" val="0"/>
                        </a:ext>
                      </a:extLst>
                    </a:blip>
                    <a:srcRect r="-17847"/>
                    <a:stretch/>
                  </pic:blipFill>
                  <pic:spPr bwMode="auto">
                    <a:xfrm>
                      <a:off x="0" y="0"/>
                      <a:ext cx="5125807" cy="3489911"/>
                    </a:xfrm>
                    <a:prstGeom prst="rect">
                      <a:avLst/>
                    </a:prstGeom>
                    <a:ln>
                      <a:noFill/>
                    </a:ln>
                    <a:extLst>
                      <a:ext uri="{53640926-AAD7-44D8-BBD7-CCE9431645EC}">
                        <a14:shadowObscured xmlns:a14="http://schemas.microsoft.com/office/drawing/2010/main"/>
                      </a:ext>
                    </a:extLst>
                  </pic:spPr>
                </pic:pic>
              </a:graphicData>
            </a:graphic>
          </wp:inline>
        </w:drawing>
      </w:r>
    </w:p>
    <w:p w14:paraId="12CCAB1B" w14:textId="7E083842" w:rsidR="00370165" w:rsidRPr="00F26E3E" w:rsidRDefault="00370165" w:rsidP="003B540E">
      <w:pPr>
        <w:spacing w:after="200"/>
        <w:ind w:left="-567" w:right="-142"/>
        <w:rPr>
          <w:color w:val="262626" w:themeColor="text1" w:themeTint="D9"/>
          <w:lang w:val="nl-NL"/>
        </w:rPr>
      </w:pPr>
    </w:p>
    <w:p w14:paraId="1C6338BC" w14:textId="60DC096B" w:rsidR="00370165" w:rsidRPr="00F26E3E" w:rsidRDefault="00370165" w:rsidP="003B540E">
      <w:pPr>
        <w:spacing w:after="200"/>
        <w:ind w:left="-567" w:right="-142"/>
        <w:rPr>
          <w:color w:val="262626" w:themeColor="text1" w:themeTint="D9"/>
          <w:lang w:val="nl-NL"/>
        </w:rPr>
      </w:pPr>
    </w:p>
    <w:p w14:paraId="7462363E" w14:textId="77777777" w:rsidR="0093223C" w:rsidRPr="00F26E3E" w:rsidRDefault="0093223C" w:rsidP="003B540E">
      <w:pPr>
        <w:spacing w:after="200"/>
        <w:ind w:left="-567" w:right="-142"/>
        <w:rPr>
          <w:color w:val="262626" w:themeColor="text1" w:themeTint="D9"/>
          <w:lang w:val="nl-NL"/>
        </w:rPr>
      </w:pPr>
    </w:p>
    <w:p w14:paraId="6F4764FF" w14:textId="3A80D661" w:rsidR="0093223C" w:rsidRPr="00F26E3E" w:rsidRDefault="0093223C" w:rsidP="00370165">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Waarom nodig?</w:t>
      </w:r>
    </w:p>
    <w:p w14:paraId="4E4C70C8" w14:textId="6C2929AD" w:rsidR="000E5B6F" w:rsidRDefault="00504A22" w:rsidP="00370165">
      <w:pPr>
        <w:spacing w:after="200"/>
        <w:ind w:left="-567" w:right="-142"/>
        <w:rPr>
          <w:color w:val="262626" w:themeColor="text1" w:themeTint="D9"/>
          <w:lang w:val="nl-NL"/>
        </w:rPr>
      </w:pPr>
      <w:r w:rsidRPr="00504A22">
        <w:rPr>
          <w:color w:val="262626" w:themeColor="text1" w:themeTint="D9"/>
          <w:lang w:val="nl-NL"/>
        </w:rPr>
        <w:t xml:space="preserve">In het verleden zijn veengebieden verkaveld en zijn de waterpeilen in sloten verlaagd om efficiënte veehouderij mogelijk te maken. Het droogleggen van natte veengronden heeft als neveneffect dat deze bodems belangrijke bronnen worden van emissie van broeikasgassen. Door inwerking van zuurstof treedt een versnelde oxidatie op in het veen. Dat leidt tot emissies van ruim 30 tot soms wel 60 ton CO2 per hectare. Verlagen van deze emissies is noodzakelijk om aan klimaatafspraken te voldoen.  </w:t>
      </w:r>
    </w:p>
    <w:p w14:paraId="0230B3B5" w14:textId="6E37AF44" w:rsidR="00504A22" w:rsidRPr="00504A22" w:rsidRDefault="00504A22" w:rsidP="00370165">
      <w:pPr>
        <w:spacing w:after="200"/>
        <w:ind w:left="-567" w:right="-142"/>
        <w:rPr>
          <w:color w:val="262626" w:themeColor="text1" w:themeTint="D9"/>
          <w:lang w:val="nl-NL"/>
        </w:rPr>
      </w:pPr>
      <w:r w:rsidRPr="00504A22">
        <w:rPr>
          <w:color w:val="262626" w:themeColor="text1" w:themeTint="D9"/>
          <w:lang w:val="nl-NL"/>
        </w:rPr>
        <w:t>Goed ontwaterde veengebieden zijn echter heel productieve landbouwgronden voor de melkveehouderij. Verhoging van waterpeilen is ingrijpend en stelt de veehouders voor grote uitdagingen in hun bedrijf. Dit boekje is bedoeld om boeren te informeren over duurzame alternatieven op percelen die te nat worden om er op normale wijze gras te telen en melkvee te houden.</w:t>
      </w:r>
    </w:p>
    <w:p w14:paraId="4D4082C4" w14:textId="77777777" w:rsidR="000E5B6F" w:rsidRPr="00F26E3E" w:rsidRDefault="000E5B6F" w:rsidP="00370165">
      <w:pPr>
        <w:spacing w:after="200"/>
        <w:ind w:left="-567" w:right="-142"/>
        <w:rPr>
          <w:b/>
          <w:sz w:val="18"/>
          <w:lang w:val="nl-NL"/>
        </w:rPr>
      </w:pPr>
    </w:p>
    <w:p w14:paraId="01A3D3E2" w14:textId="77777777" w:rsidR="000E5B6F" w:rsidRPr="00F26E3E" w:rsidRDefault="000E5B6F" w:rsidP="00370165">
      <w:pPr>
        <w:spacing w:after="200"/>
        <w:ind w:left="-567" w:right="-142"/>
        <w:rPr>
          <w:b/>
          <w:sz w:val="18"/>
          <w:lang w:val="nl-NL"/>
        </w:rPr>
      </w:pPr>
    </w:p>
    <w:p w14:paraId="0BB6B191" w14:textId="77777777" w:rsidR="000E5B6F" w:rsidRPr="00F26E3E" w:rsidRDefault="000E5B6F" w:rsidP="00370165">
      <w:pPr>
        <w:spacing w:after="200"/>
        <w:ind w:left="-567" w:right="-142"/>
        <w:rPr>
          <w:b/>
          <w:sz w:val="18"/>
          <w:lang w:val="nl-NL"/>
        </w:rPr>
      </w:pPr>
    </w:p>
    <w:p w14:paraId="34F3BBB2" w14:textId="77777777" w:rsidR="000E5B6F" w:rsidRPr="00F26E3E" w:rsidRDefault="000E5B6F" w:rsidP="00370165">
      <w:pPr>
        <w:spacing w:after="200"/>
        <w:ind w:left="-567" w:right="-142"/>
        <w:rPr>
          <w:b/>
          <w:sz w:val="18"/>
          <w:lang w:val="nl-NL"/>
        </w:rPr>
      </w:pPr>
    </w:p>
    <w:p w14:paraId="5CAD8B7C" w14:textId="77777777" w:rsidR="000E5B6F" w:rsidRPr="00F26E3E" w:rsidRDefault="000E5B6F" w:rsidP="00370165">
      <w:pPr>
        <w:spacing w:after="200"/>
        <w:ind w:left="-567" w:right="-142"/>
        <w:rPr>
          <w:b/>
          <w:sz w:val="18"/>
          <w:lang w:val="nl-NL"/>
        </w:rPr>
      </w:pPr>
    </w:p>
    <w:p w14:paraId="3DB436C0" w14:textId="77777777" w:rsidR="000E5B6F" w:rsidRPr="00F26E3E" w:rsidRDefault="000E5B6F" w:rsidP="00370165">
      <w:pPr>
        <w:spacing w:after="200"/>
        <w:ind w:left="-567" w:right="-142"/>
        <w:rPr>
          <w:b/>
          <w:sz w:val="18"/>
          <w:lang w:val="nl-NL"/>
        </w:rPr>
      </w:pPr>
    </w:p>
    <w:p w14:paraId="7018D170" w14:textId="77777777" w:rsidR="000E5B6F" w:rsidRPr="00F26E3E" w:rsidRDefault="000E5B6F" w:rsidP="00370165">
      <w:pPr>
        <w:spacing w:after="200"/>
        <w:ind w:left="-567" w:right="-142"/>
        <w:rPr>
          <w:b/>
          <w:sz w:val="18"/>
          <w:lang w:val="nl-NL"/>
        </w:rPr>
      </w:pPr>
    </w:p>
    <w:p w14:paraId="233AD771" w14:textId="77777777" w:rsidR="000E5B6F" w:rsidRPr="00F26E3E" w:rsidRDefault="000E5B6F" w:rsidP="00370165">
      <w:pPr>
        <w:spacing w:after="200"/>
        <w:ind w:left="-567" w:right="-142"/>
        <w:rPr>
          <w:b/>
          <w:sz w:val="18"/>
          <w:lang w:val="nl-NL"/>
        </w:rPr>
      </w:pPr>
    </w:p>
    <w:p w14:paraId="07991541" w14:textId="77777777" w:rsidR="000E5B6F" w:rsidRPr="00F26E3E" w:rsidRDefault="000E5B6F" w:rsidP="00370165">
      <w:pPr>
        <w:spacing w:after="200"/>
        <w:ind w:left="-567" w:right="-142"/>
        <w:rPr>
          <w:b/>
          <w:sz w:val="18"/>
          <w:lang w:val="nl-NL"/>
        </w:rPr>
      </w:pPr>
    </w:p>
    <w:p w14:paraId="6C3FDE94" w14:textId="77777777" w:rsidR="000E5B6F" w:rsidRPr="00F26E3E" w:rsidRDefault="000E5B6F" w:rsidP="00370165">
      <w:pPr>
        <w:spacing w:after="200"/>
        <w:ind w:left="-567" w:right="-142"/>
        <w:rPr>
          <w:b/>
          <w:sz w:val="18"/>
          <w:lang w:val="nl-NL"/>
        </w:rPr>
      </w:pPr>
    </w:p>
    <w:p w14:paraId="7531742B" w14:textId="77777777" w:rsidR="000E5B6F" w:rsidRPr="00F26E3E" w:rsidRDefault="000E5B6F" w:rsidP="00370165">
      <w:pPr>
        <w:spacing w:after="200"/>
        <w:ind w:left="-567" w:right="-142"/>
        <w:rPr>
          <w:b/>
          <w:sz w:val="18"/>
          <w:lang w:val="nl-NL"/>
        </w:rPr>
      </w:pPr>
    </w:p>
    <w:p w14:paraId="63F98E29" w14:textId="77777777" w:rsidR="000E5B6F" w:rsidRPr="00F26E3E" w:rsidRDefault="000E5B6F" w:rsidP="00370165">
      <w:pPr>
        <w:spacing w:after="200"/>
        <w:ind w:left="-567" w:right="-142"/>
        <w:rPr>
          <w:b/>
          <w:sz w:val="18"/>
          <w:lang w:val="nl-NL"/>
        </w:rPr>
      </w:pPr>
    </w:p>
    <w:p w14:paraId="0CCF4731" w14:textId="77777777" w:rsidR="00233CEF" w:rsidRDefault="0093223C" w:rsidP="00370165">
      <w:pPr>
        <w:spacing w:after="200"/>
        <w:ind w:left="-567" w:right="-142"/>
        <w:rPr>
          <w:b/>
          <w:lang w:val="nl-NL"/>
        </w:rPr>
      </w:pPr>
      <w:r w:rsidRPr="00F26E3E">
        <w:rPr>
          <w:b/>
          <w:lang w:val="nl-NL"/>
        </w:rPr>
        <w:t>Afbeelding 1: Typische CO2-emissies van veengebieden bij elk waterpeil uitgezet tegen de beschikbare gewastypes. De grijze balk toont</w:t>
      </w:r>
    </w:p>
    <w:p w14:paraId="2523711F" w14:textId="227C121A" w:rsidR="000E5B6F" w:rsidRPr="00F26E3E" w:rsidRDefault="0093223C" w:rsidP="00370165">
      <w:pPr>
        <w:spacing w:after="200"/>
        <w:ind w:left="-567" w:right="-142"/>
        <w:rPr>
          <w:color w:val="262626" w:themeColor="text1" w:themeTint="D9"/>
          <w:lang w:val="nl-NL"/>
        </w:rPr>
      </w:pPr>
      <w:r w:rsidRPr="00F26E3E">
        <w:rPr>
          <w:b/>
          <w:lang w:val="nl-NL"/>
        </w:rPr>
        <w:t xml:space="preserve"> </w:t>
      </w:r>
      <w:r w:rsidR="000E5B6F" w:rsidRPr="00F26E3E">
        <w:rPr>
          <w:noProof/>
          <w:color w:val="000000" w:themeColor="text1"/>
          <w:lang w:val="nl-NL"/>
        </w:rPr>
        <w:drawing>
          <wp:inline distT="0" distB="0" distL="0" distR="0" wp14:anchorId="2AEFEB1E" wp14:editId="3FE61C98">
            <wp:extent cx="4552950" cy="469459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rotWithShape="1">
                    <a:blip r:embed="rId17">
                      <a:extLst>
                        <a:ext uri="{28A0092B-C50C-407E-A947-70E740481C1C}">
                          <a14:useLocalDpi xmlns:a14="http://schemas.microsoft.com/office/drawing/2010/main" val="0"/>
                        </a:ext>
                      </a:extLst>
                    </a:blip>
                    <a:srcRect l="13690" t="23034" r="12973" b="23530"/>
                    <a:stretch/>
                  </pic:blipFill>
                  <pic:spPr bwMode="auto">
                    <a:xfrm>
                      <a:off x="0" y="0"/>
                      <a:ext cx="4569699" cy="4711865"/>
                    </a:xfrm>
                    <a:prstGeom prst="rect">
                      <a:avLst/>
                    </a:prstGeom>
                    <a:ln>
                      <a:noFill/>
                    </a:ln>
                    <a:extLst>
                      <a:ext uri="{53640926-AAD7-44D8-BBD7-CCE9431645EC}">
                        <a14:shadowObscured xmlns:a14="http://schemas.microsoft.com/office/drawing/2010/main"/>
                      </a:ext>
                    </a:extLst>
                  </pic:spPr>
                </pic:pic>
              </a:graphicData>
            </a:graphic>
          </wp:inline>
        </w:drawing>
      </w:r>
    </w:p>
    <w:p w14:paraId="3432DF21" w14:textId="77777777" w:rsidR="008179C4" w:rsidRDefault="008179C4" w:rsidP="00FE60C6">
      <w:pPr>
        <w:spacing w:after="200"/>
        <w:ind w:left="-567" w:right="-142"/>
        <w:rPr>
          <w:b/>
          <w:bCs/>
          <w:color w:val="262626" w:themeColor="text1" w:themeTint="D9"/>
          <w:sz w:val="36"/>
          <w:szCs w:val="36"/>
          <w:lang w:val="nl-NL"/>
        </w:rPr>
      </w:pPr>
    </w:p>
    <w:p w14:paraId="0C2D23F9" w14:textId="79E3D36C" w:rsidR="00504A22" w:rsidRPr="00F26E3E" w:rsidRDefault="00504A22" w:rsidP="00FE60C6">
      <w:pPr>
        <w:spacing w:after="200"/>
        <w:ind w:left="-567" w:right="-142"/>
        <w:rPr>
          <w:b/>
          <w:bCs/>
          <w:color w:val="262626" w:themeColor="text1" w:themeTint="D9"/>
          <w:sz w:val="36"/>
          <w:szCs w:val="36"/>
          <w:lang w:val="nl-NL"/>
        </w:rPr>
      </w:pPr>
      <w:r w:rsidRPr="00504A22">
        <w:rPr>
          <w:b/>
          <w:bCs/>
          <w:color w:val="262626" w:themeColor="text1" w:themeTint="D9"/>
          <w:sz w:val="36"/>
          <w:szCs w:val="36"/>
          <w:lang w:val="nl-NL"/>
        </w:rPr>
        <w:lastRenderedPageBreak/>
        <w:t xml:space="preserve">Maatregelen die zoden aan de dijk zetten in vermindering CO2-emissies  </w:t>
      </w:r>
    </w:p>
    <w:p w14:paraId="6E906D89" w14:textId="77777777" w:rsidR="0093223C" w:rsidRPr="00F26E3E" w:rsidRDefault="0093223C" w:rsidP="00FE60C6">
      <w:pPr>
        <w:spacing w:after="200"/>
        <w:ind w:left="-567" w:right="-142"/>
        <w:rPr>
          <w:color w:val="262626" w:themeColor="text1" w:themeTint="D9"/>
          <w:lang w:val="nl-NL"/>
        </w:rPr>
      </w:pPr>
    </w:p>
    <w:p w14:paraId="33DDBD48" w14:textId="38DF962E" w:rsidR="00574409" w:rsidRPr="00574409" w:rsidRDefault="00574409" w:rsidP="00574409">
      <w:pPr>
        <w:pStyle w:val="ListParagraph"/>
        <w:numPr>
          <w:ilvl w:val="0"/>
          <w:numId w:val="9"/>
        </w:numPr>
        <w:spacing w:after="200" w:line="276" w:lineRule="auto"/>
        <w:ind w:left="357" w:hanging="357"/>
        <w:rPr>
          <w:rFonts w:eastAsiaTheme="minorHAnsi"/>
          <w:lang w:val="nl-BE"/>
        </w:rPr>
      </w:pPr>
      <w:r>
        <w:rPr>
          <w:lang w:val="nl-BE"/>
        </w:rPr>
        <w:t>Verhoging van de grondwaterstand in veengebieden van -80 naar bijvoorbeeld -40 cm t.o.v. het maaiveld zorgt voor 30% reductie van de CO</w:t>
      </w:r>
      <w:r>
        <w:rPr>
          <w:vertAlign w:val="subscript"/>
          <w:lang w:val="nl-BE"/>
        </w:rPr>
        <w:t>2</w:t>
      </w:r>
      <w:r>
        <w:rPr>
          <w:lang w:val="nl-BE"/>
        </w:rPr>
        <w:t xml:space="preserve">-emissies. </w:t>
      </w:r>
    </w:p>
    <w:p w14:paraId="74914311" w14:textId="77777777" w:rsidR="00574409" w:rsidRDefault="00574409" w:rsidP="00574409">
      <w:pPr>
        <w:pStyle w:val="ListParagraph"/>
        <w:spacing w:after="200" w:line="276" w:lineRule="auto"/>
        <w:ind w:left="357"/>
        <w:rPr>
          <w:rFonts w:eastAsiaTheme="minorHAnsi"/>
          <w:lang w:val="nl-BE"/>
        </w:rPr>
      </w:pPr>
    </w:p>
    <w:p w14:paraId="59A52D9B" w14:textId="3755B71C" w:rsidR="00574409" w:rsidRPr="00574409" w:rsidRDefault="00574409" w:rsidP="00574409">
      <w:pPr>
        <w:pStyle w:val="ListParagraph"/>
        <w:numPr>
          <w:ilvl w:val="0"/>
          <w:numId w:val="9"/>
        </w:numPr>
        <w:spacing w:after="200" w:line="276" w:lineRule="auto"/>
        <w:ind w:left="357" w:hanging="357"/>
        <w:rPr>
          <w:lang w:val="nl-BE"/>
        </w:rPr>
      </w:pPr>
      <w:r>
        <w:rPr>
          <w:lang w:val="nl-BE"/>
        </w:rPr>
        <w:t xml:space="preserve">Nog beter is 10 tot 20 cm onder maaiveld. Bij dat niveau zijn aangepaste machines nodig en is paluditeelt een alternatief voor nat grasland.    </w:t>
      </w:r>
      <w:r>
        <w:rPr>
          <w:lang w:val="nl-BE"/>
        </w:rPr>
        <w:br/>
      </w:r>
    </w:p>
    <w:p w14:paraId="635EBE2C" w14:textId="77777777" w:rsidR="00574409" w:rsidRDefault="00574409" w:rsidP="00574409">
      <w:pPr>
        <w:pStyle w:val="ListParagraph"/>
        <w:numPr>
          <w:ilvl w:val="0"/>
          <w:numId w:val="9"/>
        </w:numPr>
        <w:spacing w:after="200" w:line="276" w:lineRule="auto"/>
        <w:ind w:left="357" w:hanging="357"/>
        <w:jc w:val="both"/>
        <w:rPr>
          <w:lang w:val="nl-BE"/>
        </w:rPr>
      </w:pPr>
      <w:r>
        <w:rPr>
          <w:lang w:val="nl-BE"/>
        </w:rPr>
        <w:t>Akkerpercelen zoals voor maïs omschakelen naar blijvend grasland verlaagt de uitstoot van ca. 47 naar ca. 37 ton CO</w:t>
      </w:r>
      <w:r>
        <w:rPr>
          <w:vertAlign w:val="subscript"/>
          <w:lang w:val="nl-BE"/>
        </w:rPr>
        <w:t>2</w:t>
      </w:r>
      <w:r>
        <w:rPr>
          <w:lang w:val="nl-BE"/>
        </w:rPr>
        <w:t xml:space="preserve"> per hectare, bij dezelfde natheid. Dat is vergelijkbaar met de jaarlijkse uitstoot van 45.000 autokilometers. </w:t>
      </w:r>
    </w:p>
    <w:p w14:paraId="36B2F871" w14:textId="0AF1E7F0" w:rsidR="0012434B" w:rsidRPr="00F26E3E" w:rsidRDefault="0012434B" w:rsidP="00FE60C6">
      <w:pPr>
        <w:spacing w:after="200"/>
        <w:ind w:left="-567" w:right="-142"/>
        <w:rPr>
          <w:color w:val="262626" w:themeColor="text1" w:themeTint="D9"/>
          <w:lang w:val="nl-NL"/>
        </w:rPr>
      </w:pPr>
    </w:p>
    <w:p w14:paraId="7D5B9057" w14:textId="3CBD559D" w:rsidR="0012434B" w:rsidRPr="00F26E3E" w:rsidRDefault="0012434B" w:rsidP="00FE60C6">
      <w:pPr>
        <w:spacing w:after="200"/>
        <w:ind w:left="-567" w:right="-142"/>
        <w:rPr>
          <w:color w:val="262626" w:themeColor="text1" w:themeTint="D9"/>
          <w:lang w:val="nl-NL"/>
        </w:rPr>
      </w:pPr>
    </w:p>
    <w:p w14:paraId="468A3330" w14:textId="3EDA9965" w:rsidR="0012434B" w:rsidRPr="00F26E3E" w:rsidRDefault="0012434B" w:rsidP="00FE60C6">
      <w:pPr>
        <w:spacing w:after="200"/>
        <w:ind w:left="-567" w:right="-142"/>
        <w:rPr>
          <w:color w:val="262626" w:themeColor="text1" w:themeTint="D9"/>
          <w:lang w:val="nl-NL"/>
        </w:rPr>
      </w:pPr>
    </w:p>
    <w:p w14:paraId="633B932D" w14:textId="7F8A1D3B" w:rsidR="0012434B" w:rsidRPr="00F26E3E" w:rsidRDefault="0012434B" w:rsidP="00FE60C6">
      <w:pPr>
        <w:spacing w:after="200"/>
        <w:ind w:left="-567" w:right="-142"/>
        <w:rPr>
          <w:color w:val="262626" w:themeColor="text1" w:themeTint="D9"/>
          <w:lang w:val="nl-NL"/>
        </w:rPr>
      </w:pPr>
    </w:p>
    <w:p w14:paraId="7090523F" w14:textId="6BB037CA" w:rsidR="0012434B" w:rsidRPr="00F26E3E" w:rsidRDefault="0012434B" w:rsidP="00FE60C6">
      <w:pPr>
        <w:spacing w:after="200"/>
        <w:ind w:left="-567" w:right="-142"/>
        <w:rPr>
          <w:color w:val="262626" w:themeColor="text1" w:themeTint="D9"/>
          <w:lang w:val="nl-NL"/>
        </w:rPr>
      </w:pPr>
    </w:p>
    <w:p w14:paraId="625938CA" w14:textId="13E499B1" w:rsidR="0012434B" w:rsidRPr="00F26E3E" w:rsidRDefault="0012434B" w:rsidP="00FE60C6">
      <w:pPr>
        <w:spacing w:after="200"/>
        <w:ind w:left="-567" w:right="-142"/>
        <w:rPr>
          <w:color w:val="262626" w:themeColor="text1" w:themeTint="D9"/>
          <w:lang w:val="nl-NL"/>
        </w:rPr>
      </w:pPr>
    </w:p>
    <w:p w14:paraId="43E8DBE4" w14:textId="57488355" w:rsidR="0012434B" w:rsidRPr="00F26E3E" w:rsidRDefault="0012434B" w:rsidP="00FE60C6">
      <w:pPr>
        <w:spacing w:after="200"/>
        <w:ind w:left="-567" w:right="-142"/>
        <w:rPr>
          <w:color w:val="262626" w:themeColor="text1" w:themeTint="D9"/>
          <w:lang w:val="nl-NL"/>
        </w:rPr>
      </w:pPr>
    </w:p>
    <w:p w14:paraId="13E334FD" w14:textId="0E7490F9" w:rsidR="0012434B" w:rsidRPr="00F26E3E" w:rsidRDefault="0012434B" w:rsidP="00FE60C6">
      <w:pPr>
        <w:spacing w:after="200"/>
        <w:ind w:left="-567" w:right="-142"/>
        <w:rPr>
          <w:color w:val="262626" w:themeColor="text1" w:themeTint="D9"/>
          <w:lang w:val="nl-NL"/>
        </w:rPr>
      </w:pPr>
    </w:p>
    <w:p w14:paraId="4E5EF138" w14:textId="2A03BC40" w:rsidR="0012434B" w:rsidRPr="00F26E3E" w:rsidRDefault="003F24B9" w:rsidP="0012434B">
      <w:pPr>
        <w:spacing w:after="480"/>
        <w:ind w:left="-567" w:right="-142"/>
        <w:rPr>
          <w:b/>
          <w:bCs/>
          <w:color w:val="262626" w:themeColor="text1" w:themeTint="D9"/>
          <w:sz w:val="36"/>
          <w:szCs w:val="36"/>
          <w:lang w:val="nl-NL"/>
        </w:rPr>
      </w:pPr>
      <w:r w:rsidRPr="00F26E3E">
        <w:rPr>
          <w:noProof/>
          <w:color w:val="000000" w:themeColor="text1"/>
          <w:lang w:val="nl-NL"/>
        </w:rPr>
        <w:lastRenderedPageBreak/>
        <w:drawing>
          <wp:anchor distT="0" distB="0" distL="114300" distR="114300" simplePos="0" relativeHeight="251660288" behindDoc="1" locked="0" layoutInCell="1" allowOverlap="1" wp14:anchorId="5E9DBFF9" wp14:editId="70A2D55E">
            <wp:simplePos x="0" y="0"/>
            <wp:positionH relativeFrom="page">
              <wp:align>center</wp:align>
            </wp:positionH>
            <wp:positionV relativeFrom="paragraph">
              <wp:posOffset>12065</wp:posOffset>
            </wp:positionV>
            <wp:extent cx="4838700" cy="6843444"/>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8">
                      <a:extLst>
                        <a:ext uri="{28A0092B-C50C-407E-A947-70E740481C1C}">
                          <a14:useLocalDpi xmlns:a14="http://schemas.microsoft.com/office/drawing/2010/main" val="0"/>
                        </a:ext>
                      </a:extLst>
                    </a:blip>
                    <a:stretch>
                      <a:fillRect/>
                    </a:stretch>
                  </pic:blipFill>
                  <pic:spPr>
                    <a:xfrm>
                      <a:off x="0" y="0"/>
                      <a:ext cx="4838700" cy="6843444"/>
                    </a:xfrm>
                    <a:prstGeom prst="rect">
                      <a:avLst/>
                    </a:prstGeom>
                  </pic:spPr>
                </pic:pic>
              </a:graphicData>
            </a:graphic>
            <wp14:sizeRelH relativeFrom="page">
              <wp14:pctWidth>0</wp14:pctWidth>
            </wp14:sizeRelH>
            <wp14:sizeRelV relativeFrom="page">
              <wp14:pctHeight>0</wp14:pctHeight>
            </wp14:sizeRelV>
          </wp:anchor>
        </w:drawing>
      </w:r>
      <w:r w:rsidR="004F3A1C" w:rsidRPr="00F26E3E">
        <w:rPr>
          <w:lang w:val="nl-NL"/>
        </w:rPr>
        <w:t xml:space="preserve"> </w:t>
      </w:r>
      <w:r w:rsidR="004F3A1C" w:rsidRPr="00F26E3E">
        <w:rPr>
          <w:b/>
          <w:bCs/>
          <w:color w:val="262626" w:themeColor="text1" w:themeTint="D9"/>
          <w:sz w:val="36"/>
          <w:szCs w:val="36"/>
          <w:lang w:val="nl-NL"/>
        </w:rPr>
        <w:t>De Locatie-emissie-tool</w:t>
      </w:r>
    </w:p>
    <w:p w14:paraId="074942B2" w14:textId="77777777" w:rsidR="00631EE6" w:rsidRPr="00631EE6" w:rsidRDefault="00631EE6" w:rsidP="00631EE6">
      <w:pPr>
        <w:spacing w:after="200"/>
        <w:ind w:left="-567" w:right="-142"/>
        <w:rPr>
          <w:color w:val="262626" w:themeColor="text1" w:themeTint="D9"/>
          <w:sz w:val="22"/>
          <w:szCs w:val="22"/>
          <w:lang w:val="nl-NL"/>
        </w:rPr>
      </w:pPr>
      <w:r w:rsidRPr="00631EE6">
        <w:rPr>
          <w:color w:val="262626" w:themeColor="text1" w:themeTint="D9"/>
          <w:sz w:val="22"/>
          <w:szCs w:val="22"/>
          <w:lang w:val="nl-NL"/>
        </w:rPr>
        <w:t xml:space="preserve">De Locatie-emissie-tool is ontwikkeld door Hogeschool Van Hall Larenstein in Nederland om boeren en terreineigenaren te helpen de huidige emissies van hun terrein in te schatten. </w:t>
      </w:r>
    </w:p>
    <w:p w14:paraId="20905619" w14:textId="77777777" w:rsidR="00631EE6" w:rsidRPr="00631EE6" w:rsidRDefault="00631EE6" w:rsidP="00631EE6">
      <w:pPr>
        <w:spacing w:after="200"/>
        <w:ind w:left="-567" w:right="-142"/>
        <w:rPr>
          <w:color w:val="262626" w:themeColor="text1" w:themeTint="D9"/>
          <w:sz w:val="22"/>
          <w:szCs w:val="22"/>
          <w:lang w:val="nl-NL"/>
        </w:rPr>
      </w:pPr>
      <w:r w:rsidRPr="00631EE6">
        <w:rPr>
          <w:color w:val="262626" w:themeColor="text1" w:themeTint="D9"/>
          <w:sz w:val="22"/>
          <w:szCs w:val="22"/>
          <w:lang w:val="nl-NL"/>
        </w:rPr>
        <w:t xml:space="preserve">De tool maakt het mogelijk om eigen uitkomsten te vergelijken met die van andere bedrijven en andere landbouw- en natuursystemen. </w:t>
      </w:r>
    </w:p>
    <w:p w14:paraId="5C43AFBB" w14:textId="77777777" w:rsidR="00631EE6" w:rsidRPr="00631EE6" w:rsidRDefault="00631EE6" w:rsidP="00631EE6">
      <w:pPr>
        <w:spacing w:after="200"/>
        <w:ind w:left="-567" w:right="-142"/>
        <w:rPr>
          <w:color w:val="262626" w:themeColor="text1" w:themeTint="D9"/>
          <w:sz w:val="22"/>
          <w:szCs w:val="22"/>
          <w:lang w:val="nl-NL"/>
        </w:rPr>
      </w:pPr>
      <w:r w:rsidRPr="00631EE6">
        <w:rPr>
          <w:color w:val="262626" w:themeColor="text1" w:themeTint="D9"/>
          <w:sz w:val="22"/>
          <w:szCs w:val="22"/>
          <w:lang w:val="nl-NL"/>
        </w:rPr>
        <w:t xml:space="preserve">Dit is een eerste stap in de richting van het inschatten van het potentieel voor de verkoop van koolstofkredieten uit een paludicultuur- of vernattingsproject. </w:t>
      </w:r>
    </w:p>
    <w:p w14:paraId="72CA7F84" w14:textId="77777777" w:rsidR="00631EE6" w:rsidRDefault="00631EE6" w:rsidP="00631EE6">
      <w:pPr>
        <w:spacing w:after="200"/>
        <w:ind w:left="-567" w:right="-142"/>
        <w:rPr>
          <w:color w:val="262626" w:themeColor="text1" w:themeTint="D9"/>
          <w:lang w:val="nl-NL"/>
        </w:rPr>
      </w:pPr>
      <w:r w:rsidRPr="00631EE6">
        <w:rPr>
          <w:color w:val="262626" w:themeColor="text1" w:themeTint="D9"/>
          <w:sz w:val="22"/>
          <w:szCs w:val="22"/>
          <w:lang w:val="nl-NL"/>
        </w:rPr>
        <w:t xml:space="preserve">De Locatie-emissie-tool (Site Emissions Tool, SET) en de instructies voor het gebruik ervan, zijn te vinden op </w:t>
      </w:r>
      <w:r w:rsidRPr="00631EE6">
        <w:rPr>
          <w:color w:val="262626" w:themeColor="text1" w:themeTint="D9"/>
          <w:sz w:val="22"/>
          <w:szCs w:val="22"/>
          <w:lang w:val="nl-NL"/>
        </w:rPr>
        <w:fldChar w:fldCharType="begin"/>
      </w:r>
      <w:r w:rsidRPr="00631EE6">
        <w:rPr>
          <w:color w:val="262626" w:themeColor="text1" w:themeTint="D9"/>
          <w:sz w:val="22"/>
          <w:szCs w:val="22"/>
          <w:lang w:val="nl-NL"/>
        </w:rPr>
        <w:instrText xml:space="preserve"> HYPERLINK "https://www.nweurope.eu/projects/project-search/cconnects-carbon-connects/#tab-6" </w:instrText>
      </w:r>
      <w:r w:rsidRPr="00631EE6">
        <w:rPr>
          <w:color w:val="262626" w:themeColor="text1" w:themeTint="D9"/>
          <w:sz w:val="22"/>
          <w:szCs w:val="22"/>
          <w:lang w:val="nl-NL"/>
        </w:rPr>
        <w:fldChar w:fldCharType="separate"/>
      </w:r>
      <w:r w:rsidRPr="00631EE6">
        <w:rPr>
          <w:rStyle w:val="Hyperlink"/>
          <w:sz w:val="22"/>
          <w:szCs w:val="22"/>
          <w:lang w:val="nl-NL"/>
        </w:rPr>
        <w:t>https://www.nweurope.eu/projects/project-search/cconnects-carbon-connects/#tab-6</w:t>
      </w:r>
      <w:r w:rsidRPr="00631EE6">
        <w:rPr>
          <w:color w:val="262626" w:themeColor="text1" w:themeTint="D9"/>
          <w:sz w:val="22"/>
          <w:szCs w:val="22"/>
          <w:lang w:val="nl-NL"/>
        </w:rPr>
        <w:fldChar w:fldCharType="end"/>
      </w:r>
      <w:r>
        <w:rPr>
          <w:color w:val="262626" w:themeColor="text1" w:themeTint="D9"/>
          <w:lang w:val="nl-NL"/>
        </w:rPr>
        <w:t xml:space="preserve"> </w:t>
      </w:r>
    </w:p>
    <w:p w14:paraId="359CCE33" w14:textId="79454DE7" w:rsidR="0012434B" w:rsidRPr="00F26E3E" w:rsidRDefault="00631EE6" w:rsidP="00631EE6">
      <w:pPr>
        <w:spacing w:after="200"/>
        <w:ind w:left="-567" w:right="-142"/>
        <w:rPr>
          <w:b/>
          <w:lang w:val="nl-NL"/>
        </w:rPr>
      </w:pPr>
      <w:r w:rsidRPr="00631EE6">
        <w:rPr>
          <w:color w:val="262626" w:themeColor="text1" w:themeTint="D9"/>
          <w:lang w:val="nl-NL"/>
        </w:rPr>
        <w:t xml:space="preserve">. </w:t>
      </w:r>
      <w:r w:rsidR="004F3A1C" w:rsidRPr="00F26E3E">
        <w:rPr>
          <w:b/>
          <w:lang w:val="nl-NL"/>
        </w:rPr>
        <w:t>Afbeelding 2: SET Vergelijking van een gedraineerd grasland met een nat typha-bedrijf</w:t>
      </w:r>
      <w:r w:rsidR="008732B7" w:rsidRPr="00F26E3E">
        <w:rPr>
          <w:b/>
          <w:lang w:val="nl-NL"/>
        </w:rPr>
        <w:t xml:space="preserve"> </w:t>
      </w:r>
      <w:r w:rsidR="0012434B" w:rsidRPr="00F26E3E">
        <w:rPr>
          <w:b/>
          <w:lang w:val="nl-NL"/>
        </w:rPr>
        <w:t xml:space="preserve"> </w:t>
      </w:r>
    </w:p>
    <w:p w14:paraId="2121BDAA" w14:textId="2CAC77A1" w:rsidR="003F24B9" w:rsidRPr="00F26E3E" w:rsidRDefault="003F24B9" w:rsidP="0012434B">
      <w:pPr>
        <w:spacing w:after="200"/>
        <w:ind w:left="-567" w:right="-142"/>
        <w:rPr>
          <w:color w:val="262626" w:themeColor="text1" w:themeTint="D9"/>
          <w:lang w:val="nl-NL"/>
        </w:rPr>
      </w:pPr>
    </w:p>
    <w:p w14:paraId="6F763301" w14:textId="2EF739E0" w:rsidR="00490C4A" w:rsidRPr="00F26E3E" w:rsidRDefault="00490C4A" w:rsidP="0012434B">
      <w:pPr>
        <w:spacing w:after="200"/>
        <w:ind w:left="-567" w:right="-142"/>
        <w:rPr>
          <w:color w:val="262626" w:themeColor="text1" w:themeTint="D9"/>
          <w:lang w:val="nl-NL"/>
        </w:rPr>
      </w:pPr>
    </w:p>
    <w:p w14:paraId="5D741007" w14:textId="4897CB96" w:rsidR="00490C4A" w:rsidRPr="00F26E3E" w:rsidRDefault="00490C4A" w:rsidP="0012434B">
      <w:pPr>
        <w:spacing w:after="200"/>
        <w:ind w:left="-567" w:right="-142"/>
        <w:rPr>
          <w:color w:val="262626" w:themeColor="text1" w:themeTint="D9"/>
          <w:lang w:val="nl-NL"/>
        </w:rPr>
      </w:pPr>
    </w:p>
    <w:p w14:paraId="026A1AAE" w14:textId="3B8E28E1" w:rsidR="00490C4A" w:rsidRPr="00F26E3E" w:rsidRDefault="00490C4A" w:rsidP="0012434B">
      <w:pPr>
        <w:spacing w:after="200"/>
        <w:ind w:left="-567" w:right="-142"/>
        <w:rPr>
          <w:color w:val="262626" w:themeColor="text1" w:themeTint="D9"/>
          <w:lang w:val="nl-NL"/>
        </w:rPr>
      </w:pPr>
    </w:p>
    <w:p w14:paraId="57C304E6" w14:textId="6F9FCF22" w:rsidR="00490C4A" w:rsidRPr="00F26E3E" w:rsidRDefault="00490C4A" w:rsidP="0012434B">
      <w:pPr>
        <w:spacing w:after="200"/>
        <w:ind w:left="-567" w:right="-142"/>
        <w:rPr>
          <w:color w:val="262626" w:themeColor="text1" w:themeTint="D9"/>
          <w:lang w:val="nl-NL"/>
        </w:rPr>
      </w:pPr>
    </w:p>
    <w:p w14:paraId="60DA348D" w14:textId="2E1EDFF6" w:rsidR="00490C4A" w:rsidRPr="00F26E3E" w:rsidRDefault="00490C4A" w:rsidP="0012434B">
      <w:pPr>
        <w:spacing w:after="200"/>
        <w:ind w:left="-567" w:right="-142"/>
        <w:rPr>
          <w:color w:val="262626" w:themeColor="text1" w:themeTint="D9"/>
          <w:lang w:val="nl-NL"/>
        </w:rPr>
      </w:pPr>
    </w:p>
    <w:p w14:paraId="7182B8EE" w14:textId="3EFD7720" w:rsidR="00490C4A" w:rsidRPr="00F26E3E" w:rsidRDefault="00490C4A" w:rsidP="0012434B">
      <w:pPr>
        <w:spacing w:after="200"/>
        <w:ind w:left="-567" w:right="-142"/>
        <w:rPr>
          <w:color w:val="262626" w:themeColor="text1" w:themeTint="D9"/>
          <w:lang w:val="nl-NL"/>
        </w:rPr>
      </w:pPr>
    </w:p>
    <w:p w14:paraId="1CCFD96C" w14:textId="6CD4D30E" w:rsidR="00490C4A" w:rsidRPr="00F26E3E" w:rsidRDefault="00490C4A" w:rsidP="0012434B">
      <w:pPr>
        <w:spacing w:after="200"/>
        <w:ind w:left="-567" w:right="-142"/>
        <w:rPr>
          <w:color w:val="262626" w:themeColor="text1" w:themeTint="D9"/>
          <w:lang w:val="nl-NL"/>
        </w:rPr>
      </w:pPr>
    </w:p>
    <w:p w14:paraId="62FB0058" w14:textId="77777777" w:rsidR="00F934DB" w:rsidRDefault="00F934DB" w:rsidP="00470CFC">
      <w:pPr>
        <w:spacing w:after="200"/>
        <w:ind w:left="-567" w:right="-142"/>
        <w:rPr>
          <w:b/>
          <w:bCs/>
          <w:color w:val="262626" w:themeColor="text1" w:themeTint="D9"/>
          <w:sz w:val="36"/>
          <w:szCs w:val="36"/>
          <w:lang w:val="nl-NL"/>
        </w:rPr>
      </w:pPr>
    </w:p>
    <w:p w14:paraId="12ED6DFC" w14:textId="2D17964E" w:rsidR="008732B7" w:rsidRPr="00F26E3E" w:rsidRDefault="008732B7" w:rsidP="00470CFC">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 xml:space="preserve">Hoe weet ik of </w:t>
      </w:r>
      <w:r w:rsidR="00C16ACA" w:rsidRPr="00C16ACA">
        <w:rPr>
          <w:b/>
          <w:bCs/>
          <w:color w:val="262626" w:themeColor="text1" w:themeTint="D9"/>
          <w:sz w:val="36"/>
          <w:szCs w:val="36"/>
          <w:lang w:val="nl-NL"/>
        </w:rPr>
        <w:t xml:space="preserve">ik op veengrond </w:t>
      </w:r>
      <w:r w:rsidR="00026D45">
        <w:rPr>
          <w:b/>
          <w:bCs/>
          <w:color w:val="262626" w:themeColor="text1" w:themeTint="D9"/>
          <w:sz w:val="36"/>
          <w:szCs w:val="36"/>
          <w:lang w:val="nl-NL"/>
        </w:rPr>
        <w:t>boer?</w:t>
      </w:r>
    </w:p>
    <w:p w14:paraId="3DD44EFE" w14:textId="3D0CE993" w:rsidR="00490C4A" w:rsidRDefault="00631EE6" w:rsidP="00470CFC">
      <w:pPr>
        <w:spacing w:after="200"/>
        <w:ind w:left="-567" w:right="-142"/>
        <w:rPr>
          <w:lang w:val="nl-BE"/>
        </w:rPr>
      </w:pPr>
      <w:r>
        <w:rPr>
          <w:lang w:val="nl-BE"/>
        </w:rPr>
        <w:t xml:space="preserve">Een veengrond heeft meer dan 50% organisch materiaal in de bovenste 80 cm. Sommige veengronden hebben een kleidek van 20 tot 50 cm dik. Beschikt u niet over deze bodeminformatie, dan is de interactieve bodemkaart op </w:t>
      </w:r>
      <w:r>
        <w:fldChar w:fldCharType="begin"/>
      </w:r>
      <w:r w:rsidRPr="00631EE6">
        <w:rPr>
          <w:lang w:val="nl-NL"/>
        </w:rPr>
        <w:instrText xml:space="preserve"> HYPERLINK "http://www.bodemdata.nl" </w:instrText>
      </w:r>
      <w:r>
        <w:fldChar w:fldCharType="separate"/>
      </w:r>
      <w:r>
        <w:rPr>
          <w:rStyle w:val="Hyperlink"/>
          <w:lang w:val="nl-BE"/>
        </w:rPr>
        <w:t>www.bodemdata.nl</w:t>
      </w:r>
      <w:r>
        <w:fldChar w:fldCharType="end"/>
      </w:r>
      <w:r>
        <w:rPr>
          <w:lang w:val="nl-BE"/>
        </w:rPr>
        <w:t xml:space="preserve"> een goed hulpmiddel. </w:t>
      </w:r>
    </w:p>
    <w:p w14:paraId="6233D7E5" w14:textId="77777777" w:rsidR="00631EE6" w:rsidRPr="00F26E3E" w:rsidRDefault="00631EE6" w:rsidP="00470CFC">
      <w:pPr>
        <w:spacing w:after="200"/>
        <w:ind w:left="-567" w:right="-142"/>
        <w:rPr>
          <w:color w:val="262626" w:themeColor="text1" w:themeTint="D9"/>
          <w:lang w:val="nl-NL"/>
        </w:rPr>
      </w:pPr>
    </w:p>
    <w:p w14:paraId="443135FE" w14:textId="31CFA07F" w:rsidR="0011471B" w:rsidRPr="00900F22" w:rsidRDefault="00C16ACA" w:rsidP="0011471B">
      <w:pPr>
        <w:spacing w:after="480"/>
        <w:ind w:left="-567" w:right="-142"/>
        <w:rPr>
          <w:b/>
          <w:bCs/>
          <w:color w:val="262626" w:themeColor="text1" w:themeTint="D9"/>
          <w:sz w:val="36"/>
          <w:szCs w:val="36"/>
          <w:lang w:val="nl-NL"/>
        </w:rPr>
      </w:pPr>
      <w:r w:rsidRPr="00900F22">
        <w:rPr>
          <w:b/>
          <w:bCs/>
          <w:color w:val="262626" w:themeColor="text1" w:themeTint="D9"/>
          <w:sz w:val="36"/>
          <w:szCs w:val="36"/>
          <w:lang w:val="nl-NL"/>
        </w:rPr>
        <w:t>Meer Info</w:t>
      </w:r>
    </w:p>
    <w:p w14:paraId="054D0713" w14:textId="77777777" w:rsidR="00C16ACA" w:rsidRPr="00900F22" w:rsidRDefault="00C16ACA" w:rsidP="00C16ACA">
      <w:pPr>
        <w:spacing w:after="480"/>
        <w:ind w:left="-567" w:right="-142"/>
        <w:rPr>
          <w:color w:val="262626" w:themeColor="text1" w:themeTint="D9"/>
          <w:lang w:val="nl-NL"/>
        </w:rPr>
      </w:pPr>
      <w:r w:rsidRPr="00900F22">
        <w:rPr>
          <w:color w:val="262626" w:themeColor="text1" w:themeTint="D9"/>
          <w:lang w:val="nl-NL"/>
        </w:rPr>
        <w:t>Paludicultuur is een snel evoluerende praktijk. Via volgende links vindt u meer informatie</w:t>
      </w:r>
    </w:p>
    <w:p w14:paraId="2D2A6D9E" w14:textId="5EFA96D6" w:rsidR="0011471B" w:rsidRPr="00900F22" w:rsidRDefault="002379B3" w:rsidP="0011471B">
      <w:pPr>
        <w:spacing w:after="200"/>
        <w:ind w:left="-567" w:right="-142"/>
        <w:rPr>
          <w:rFonts w:ascii="Calibri" w:hAnsi="Calibri" w:cs="Calibri"/>
          <w:sz w:val="22"/>
          <w:szCs w:val="22"/>
          <w:lang w:val="nl-NL"/>
        </w:rPr>
      </w:pPr>
      <w:hyperlink r:id="rId19" w:history="1">
        <w:r w:rsidR="0011471B" w:rsidRPr="00900F22">
          <w:rPr>
            <w:rStyle w:val="Hyperlink"/>
            <w:rFonts w:ascii="Calibri" w:hAnsi="Calibri" w:cs="Calibri"/>
            <w:sz w:val="22"/>
            <w:szCs w:val="22"/>
            <w:lang w:val="nl-NL"/>
          </w:rPr>
          <w:t>https://moorwissen.de/paludiculture.html</w:t>
        </w:r>
      </w:hyperlink>
      <w:r w:rsidR="00F44D0E" w:rsidRPr="00900F22">
        <w:rPr>
          <w:rFonts w:ascii="Calibri" w:hAnsi="Calibri" w:cs="Calibri"/>
          <w:sz w:val="22"/>
          <w:szCs w:val="22"/>
          <w:lang w:val="nl-NL"/>
        </w:rPr>
        <w:t xml:space="preserve"> </w:t>
      </w:r>
    </w:p>
    <w:p w14:paraId="4621EC67" w14:textId="4E7970D9" w:rsidR="0011471B" w:rsidRPr="00900F22" w:rsidRDefault="002379B3" w:rsidP="0011471B">
      <w:pPr>
        <w:spacing w:after="200"/>
        <w:ind w:left="-567" w:right="-142"/>
        <w:rPr>
          <w:rFonts w:ascii="Calibri" w:hAnsi="Calibri" w:cs="Calibri"/>
          <w:sz w:val="22"/>
          <w:szCs w:val="22"/>
          <w:lang w:val="nl-NL"/>
        </w:rPr>
      </w:pPr>
      <w:hyperlink r:id="rId20" w:history="1">
        <w:r w:rsidR="0011471B" w:rsidRPr="00900F22">
          <w:rPr>
            <w:rStyle w:val="Hyperlink"/>
            <w:rFonts w:ascii="Calibri" w:hAnsi="Calibri" w:cs="Calibri"/>
            <w:sz w:val="22"/>
            <w:szCs w:val="22"/>
            <w:lang w:val="nl-NL"/>
          </w:rPr>
          <w:t>https://moorwissen.de/paludiculture-on-fens.html</w:t>
        </w:r>
      </w:hyperlink>
      <w:r w:rsidR="00F44D0E" w:rsidRPr="00900F22">
        <w:rPr>
          <w:rFonts w:ascii="Calibri" w:hAnsi="Calibri" w:cs="Calibri"/>
          <w:sz w:val="22"/>
          <w:szCs w:val="22"/>
          <w:lang w:val="nl-NL"/>
        </w:rPr>
        <w:t xml:space="preserve"> </w:t>
      </w:r>
    </w:p>
    <w:p w14:paraId="09D0DDD0" w14:textId="77777777" w:rsidR="000733F8" w:rsidRDefault="002379B3" w:rsidP="000733F8">
      <w:pPr>
        <w:spacing w:after="200"/>
        <w:ind w:left="-567" w:right="-142"/>
        <w:rPr>
          <w:rFonts w:ascii="Calibri" w:hAnsi="Calibri" w:cs="Calibri"/>
          <w:sz w:val="22"/>
          <w:szCs w:val="22"/>
          <w:lang w:val="nl-NL"/>
        </w:rPr>
      </w:pPr>
      <w:hyperlink r:id="rId21" w:history="1">
        <w:r w:rsidR="0011471B" w:rsidRPr="00900F22">
          <w:rPr>
            <w:rStyle w:val="Hyperlink"/>
            <w:rFonts w:ascii="Calibri" w:hAnsi="Calibri" w:cs="Calibri"/>
            <w:sz w:val="22"/>
            <w:szCs w:val="22"/>
            <w:lang w:val="nl-NL"/>
          </w:rPr>
          <w:t>https://moorwissen.de/paludiculture-on-bogs.html</w:t>
        </w:r>
      </w:hyperlink>
      <w:r w:rsidR="00F44D0E" w:rsidRPr="00900F22">
        <w:rPr>
          <w:rFonts w:ascii="Calibri" w:hAnsi="Calibri" w:cs="Calibri"/>
          <w:sz w:val="22"/>
          <w:szCs w:val="22"/>
          <w:lang w:val="nl-NL"/>
        </w:rPr>
        <w:t xml:space="preserve"> </w:t>
      </w:r>
    </w:p>
    <w:p w14:paraId="112821EA" w14:textId="1029D50E" w:rsidR="000733F8" w:rsidRDefault="000733F8" w:rsidP="000733F8">
      <w:pPr>
        <w:spacing w:after="200"/>
        <w:ind w:left="-567" w:right="-142"/>
        <w:rPr>
          <w:rFonts w:ascii="Calibri" w:hAnsi="Calibri" w:cs="Calibri"/>
          <w:sz w:val="22"/>
          <w:szCs w:val="22"/>
          <w:lang w:val="nl-NL"/>
        </w:rPr>
      </w:pPr>
      <w:r w:rsidRPr="000733F8">
        <w:rPr>
          <w:color w:val="262626" w:themeColor="text1" w:themeTint="D9"/>
          <w:lang w:val="nl-NL"/>
        </w:rPr>
        <w:t>De Carbon Toolbox geeft een overzicht van teelt- en verdienmogelijkheden</w:t>
      </w:r>
      <w:r>
        <w:rPr>
          <w:color w:val="262626" w:themeColor="text1" w:themeTint="D9"/>
          <w:lang w:val="nl-NL"/>
        </w:rPr>
        <w:t xml:space="preserve"> - </w:t>
      </w:r>
      <w:r>
        <w:rPr>
          <w:lang w:val="nl-NL"/>
        </w:rPr>
        <w:fldChar w:fldCharType="begin"/>
      </w:r>
      <w:r>
        <w:rPr>
          <w:lang w:val="nl-NL"/>
        </w:rPr>
        <w:instrText xml:space="preserve"> HYPERLINK "</w:instrText>
      </w:r>
      <w:r w:rsidRPr="000733F8">
        <w:rPr>
          <w:lang w:val="nl-NL"/>
        </w:rPr>
        <w:instrText>https://sites.google.com/view/c-toolbox/home</w:instrText>
      </w:r>
      <w:r>
        <w:rPr>
          <w:lang w:val="nl-NL"/>
        </w:rPr>
        <w:instrText xml:space="preserve">" </w:instrText>
      </w:r>
      <w:r>
        <w:rPr>
          <w:lang w:val="nl-NL"/>
        </w:rPr>
        <w:fldChar w:fldCharType="separate"/>
      </w:r>
      <w:r w:rsidRPr="0025687E">
        <w:rPr>
          <w:rStyle w:val="Hyperlink"/>
          <w:lang w:val="nl-NL"/>
        </w:rPr>
        <w:t>https://sites.google.com/view/c-toolbox/home</w:t>
      </w:r>
      <w:r>
        <w:rPr>
          <w:lang w:val="nl-NL"/>
        </w:rPr>
        <w:fldChar w:fldCharType="end"/>
      </w:r>
    </w:p>
    <w:p w14:paraId="582B3D4B" w14:textId="18324657" w:rsidR="000733F8" w:rsidRPr="000733F8" w:rsidRDefault="000733F8" w:rsidP="000733F8">
      <w:pPr>
        <w:spacing w:after="200"/>
        <w:ind w:left="-567" w:right="-142"/>
        <w:rPr>
          <w:rFonts w:ascii="Calibri" w:hAnsi="Calibri" w:cs="Calibri"/>
          <w:sz w:val="22"/>
          <w:szCs w:val="22"/>
          <w:lang w:val="nl-NL"/>
        </w:rPr>
      </w:pPr>
      <w:r w:rsidRPr="000733F8">
        <w:rPr>
          <w:color w:val="262626" w:themeColor="text1" w:themeTint="D9"/>
          <w:lang w:val="nl-NL"/>
        </w:rPr>
        <w:t>Deze website laat je kennismaken met de uitdagingen en oplossingsrichtingen</w:t>
      </w:r>
      <w:r>
        <w:rPr>
          <w:color w:val="262626" w:themeColor="text1" w:themeTint="D9"/>
          <w:lang w:val="nl-NL"/>
        </w:rPr>
        <w:t xml:space="preserve"> - </w:t>
      </w:r>
      <w:r>
        <w:rPr>
          <w:i/>
          <w:iCs/>
          <w:lang w:val="nl-NL"/>
        </w:rPr>
        <w:t xml:space="preserve"> </w:t>
      </w:r>
      <w:hyperlink r:id="rId22" w:history="1">
        <w:r>
          <w:rPr>
            <w:rStyle w:val="Hyperlink"/>
            <w:lang w:val="nl-NL"/>
          </w:rPr>
          <w:t>https://peatland.eu/nl/</w:t>
        </w:r>
      </w:hyperlink>
    </w:p>
    <w:p w14:paraId="6E869293" w14:textId="3BB20AA3" w:rsidR="000733F8" w:rsidRDefault="000733F8" w:rsidP="000733F8">
      <w:pPr>
        <w:spacing w:after="200"/>
        <w:ind w:left="-567" w:right="-142"/>
        <w:rPr>
          <w:rFonts w:ascii="Calibri" w:hAnsi="Calibri" w:cs="Calibri"/>
          <w:sz w:val="22"/>
          <w:szCs w:val="22"/>
          <w:lang w:val="nl-NL"/>
        </w:rPr>
      </w:pPr>
    </w:p>
    <w:p w14:paraId="384EE529" w14:textId="13CF1203" w:rsidR="000733F8" w:rsidRDefault="000733F8" w:rsidP="000733F8">
      <w:pPr>
        <w:spacing w:after="200"/>
        <w:ind w:left="-567" w:right="-142"/>
        <w:rPr>
          <w:rFonts w:ascii="Calibri" w:hAnsi="Calibri" w:cs="Calibri"/>
          <w:sz w:val="22"/>
          <w:szCs w:val="22"/>
          <w:lang w:val="nl-NL"/>
        </w:rPr>
      </w:pPr>
    </w:p>
    <w:p w14:paraId="09F2C0D4" w14:textId="77777777" w:rsidR="00415290" w:rsidRDefault="00415290" w:rsidP="000733F8">
      <w:pPr>
        <w:spacing w:after="200"/>
        <w:ind w:left="-567" w:right="-142"/>
        <w:rPr>
          <w:rFonts w:ascii="Calibri" w:hAnsi="Calibri" w:cs="Calibri"/>
          <w:sz w:val="22"/>
          <w:szCs w:val="22"/>
          <w:lang w:val="nl-NL"/>
        </w:rPr>
      </w:pPr>
    </w:p>
    <w:p w14:paraId="4D30C409" w14:textId="258737EE" w:rsidR="000733F8" w:rsidRDefault="000733F8" w:rsidP="000733F8">
      <w:pPr>
        <w:spacing w:after="200"/>
        <w:ind w:left="-567" w:right="-142"/>
        <w:rPr>
          <w:rFonts w:ascii="Calibri" w:hAnsi="Calibri" w:cs="Calibri"/>
          <w:sz w:val="22"/>
          <w:szCs w:val="22"/>
          <w:lang w:val="nl-NL"/>
        </w:rPr>
      </w:pPr>
    </w:p>
    <w:p w14:paraId="4F797555" w14:textId="77777777" w:rsidR="00C9059E" w:rsidRPr="000733F8" w:rsidRDefault="00C9059E" w:rsidP="000733F8">
      <w:pPr>
        <w:spacing w:after="200"/>
        <w:ind w:left="-567" w:right="-142"/>
        <w:rPr>
          <w:rFonts w:ascii="Calibri" w:hAnsi="Calibri" w:cs="Calibri"/>
          <w:sz w:val="22"/>
          <w:szCs w:val="22"/>
          <w:lang w:val="nl-NL"/>
        </w:rPr>
      </w:pPr>
    </w:p>
    <w:p w14:paraId="0B064248" w14:textId="77777777" w:rsidR="008732B7" w:rsidRPr="00F26E3E" w:rsidRDefault="008732B7" w:rsidP="000B1C44">
      <w:pPr>
        <w:spacing w:after="200"/>
        <w:ind w:left="-567" w:right="-142"/>
        <w:rPr>
          <w:b/>
          <w:bCs/>
          <w:color w:val="262626" w:themeColor="text1" w:themeTint="D9"/>
          <w:sz w:val="36"/>
          <w:szCs w:val="36"/>
          <w:lang w:val="nl-NL"/>
        </w:rPr>
      </w:pPr>
      <w:r w:rsidRPr="00F26E3E">
        <w:rPr>
          <w:b/>
          <w:bCs/>
          <w:color w:val="262626" w:themeColor="text1" w:themeTint="D9"/>
          <w:sz w:val="36"/>
          <w:szCs w:val="36"/>
          <w:lang w:val="nl-NL"/>
        </w:rPr>
        <w:lastRenderedPageBreak/>
        <w:t>Rekentabel</w:t>
      </w:r>
    </w:p>
    <w:p w14:paraId="6F36C7EB" w14:textId="77777777" w:rsidR="00631EE6" w:rsidRDefault="00631EE6" w:rsidP="008732B7">
      <w:pPr>
        <w:spacing w:after="480"/>
        <w:ind w:left="-567" w:right="-142"/>
        <w:rPr>
          <w:color w:val="262626" w:themeColor="text1" w:themeTint="D9"/>
          <w:lang w:val="nl-NL"/>
        </w:rPr>
      </w:pPr>
      <w:r w:rsidRPr="00631EE6">
        <w:rPr>
          <w:color w:val="262626" w:themeColor="text1" w:themeTint="D9"/>
          <w:lang w:val="nl-NL"/>
        </w:rPr>
        <w:t>Met de gegevens op de volgende pagina kunt schatten wat uw CO2-uitstoot nu is en de besparingen die u kunt realiseren. Dit is een zeer ruwe berekening, voor meer gedetailleerde berekeningen kunt u gebruik maken van de tool Locatie-emissies.</w:t>
      </w:r>
    </w:p>
    <w:p w14:paraId="41DCF4CF" w14:textId="4FA7B0CF" w:rsidR="00DD2EAE" w:rsidRPr="00631EE6" w:rsidRDefault="002379B3" w:rsidP="008732B7">
      <w:pPr>
        <w:spacing w:after="480"/>
        <w:ind w:left="-567" w:right="-142"/>
        <w:rPr>
          <w:color w:val="262626" w:themeColor="text1" w:themeTint="D9"/>
          <w:u w:val="single"/>
          <w:lang w:val="nl-NL"/>
        </w:rPr>
      </w:pPr>
      <w:hyperlink r:id="rId23" w:anchor="tab-6" w:history="1">
        <w:r w:rsidR="008732B7" w:rsidRPr="00631EE6">
          <w:rPr>
            <w:rStyle w:val="Hyperlink"/>
            <w:lang w:val="nl-NL"/>
          </w:rPr>
          <w:t>https://www.nweurope.eu/projects/project-search/cconnects-carbon-connects/#tab-6</w:t>
        </w:r>
      </w:hyperlink>
      <w:r w:rsidR="008732B7" w:rsidRPr="00631EE6">
        <w:rPr>
          <w:color w:val="262626" w:themeColor="text1" w:themeTint="D9"/>
          <w:lang w:val="nl-NL"/>
        </w:rPr>
        <w:t xml:space="preserve">  </w:t>
      </w:r>
    </w:p>
    <w:tbl>
      <w:tblPr>
        <w:tblStyle w:val="TableGrid"/>
        <w:tblW w:w="6663" w:type="dxa"/>
        <w:tblInd w:w="-572" w:type="dxa"/>
        <w:tblLook w:val="04A0" w:firstRow="1" w:lastRow="0" w:firstColumn="1" w:lastColumn="0" w:noHBand="0" w:noVBand="1"/>
      </w:tblPr>
      <w:tblGrid>
        <w:gridCol w:w="1103"/>
        <w:gridCol w:w="1554"/>
        <w:gridCol w:w="1137"/>
        <w:gridCol w:w="1403"/>
        <w:gridCol w:w="1466"/>
      </w:tblGrid>
      <w:tr w:rsidR="000B1C44" w:rsidRPr="00F26E3E" w14:paraId="7705F070" w14:textId="77777777" w:rsidTr="000B1C44">
        <w:trPr>
          <w:trHeight w:val="703"/>
        </w:trPr>
        <w:tc>
          <w:tcPr>
            <w:tcW w:w="1387" w:type="dxa"/>
            <w:shd w:val="clear" w:color="auto" w:fill="FFFFFF" w:themeFill="background1"/>
            <w:vAlign w:val="center"/>
          </w:tcPr>
          <w:p w14:paraId="3F9D953E" w14:textId="77777777" w:rsidR="000B1C44" w:rsidRPr="00631EE6" w:rsidRDefault="000B1C44" w:rsidP="00987023">
            <w:pPr>
              <w:rPr>
                <w:b/>
                <w:bCs/>
                <w:lang w:val="nl-NL"/>
              </w:rPr>
            </w:pPr>
          </w:p>
        </w:tc>
        <w:tc>
          <w:tcPr>
            <w:tcW w:w="1145" w:type="dxa"/>
            <w:shd w:val="clear" w:color="auto" w:fill="FFFFFF" w:themeFill="background1"/>
            <w:vAlign w:val="center"/>
          </w:tcPr>
          <w:p w14:paraId="1B733B2D" w14:textId="6D795E9D" w:rsidR="000B1C44" w:rsidRPr="00F26E3E" w:rsidRDefault="008732B7" w:rsidP="00987023">
            <w:pPr>
              <w:rPr>
                <w:b/>
                <w:bCs/>
                <w:sz w:val="24"/>
                <w:szCs w:val="24"/>
                <w:lang w:val="nl-NL"/>
              </w:rPr>
            </w:pPr>
            <w:r w:rsidRPr="00F26E3E">
              <w:rPr>
                <w:b/>
                <w:bCs/>
                <w:sz w:val="24"/>
                <w:szCs w:val="24"/>
                <w:lang w:val="nl-NL"/>
              </w:rPr>
              <w:t>Huidig grondgebruik</w:t>
            </w:r>
          </w:p>
        </w:tc>
        <w:tc>
          <w:tcPr>
            <w:tcW w:w="1236" w:type="dxa"/>
            <w:shd w:val="clear" w:color="auto" w:fill="FFFFFF" w:themeFill="background1"/>
            <w:vAlign w:val="center"/>
          </w:tcPr>
          <w:p w14:paraId="2EB1E40C" w14:textId="5BC51005" w:rsidR="000B1C44" w:rsidRPr="00F26E3E" w:rsidRDefault="008732B7" w:rsidP="00987023">
            <w:pPr>
              <w:rPr>
                <w:b/>
                <w:bCs/>
                <w:sz w:val="24"/>
                <w:szCs w:val="24"/>
                <w:lang w:val="nl-NL"/>
              </w:rPr>
            </w:pPr>
            <w:r w:rsidRPr="00F26E3E">
              <w:rPr>
                <w:b/>
                <w:bCs/>
                <w:sz w:val="24"/>
                <w:szCs w:val="24"/>
                <w:lang w:val="nl-NL"/>
              </w:rPr>
              <w:t>CO2-emissies</w:t>
            </w:r>
          </w:p>
        </w:tc>
        <w:tc>
          <w:tcPr>
            <w:tcW w:w="1100" w:type="dxa"/>
            <w:shd w:val="clear" w:color="auto" w:fill="FFFFFF" w:themeFill="background1"/>
            <w:vAlign w:val="center"/>
          </w:tcPr>
          <w:p w14:paraId="79866AC3" w14:textId="7594A595" w:rsidR="000B1C44" w:rsidRPr="00F26E3E" w:rsidRDefault="008732B7" w:rsidP="00987023">
            <w:pPr>
              <w:rPr>
                <w:b/>
                <w:bCs/>
                <w:sz w:val="24"/>
                <w:szCs w:val="24"/>
                <w:lang w:val="nl-NL"/>
              </w:rPr>
            </w:pPr>
            <w:r w:rsidRPr="00F26E3E">
              <w:rPr>
                <w:b/>
                <w:bCs/>
                <w:sz w:val="24"/>
                <w:szCs w:val="24"/>
                <w:lang w:val="nl-NL"/>
              </w:rPr>
              <w:t>Toekomstig landgebruik</w:t>
            </w:r>
          </w:p>
        </w:tc>
        <w:tc>
          <w:tcPr>
            <w:tcW w:w="1795" w:type="dxa"/>
            <w:shd w:val="clear" w:color="auto" w:fill="FFFFFF" w:themeFill="background1"/>
            <w:vAlign w:val="center"/>
          </w:tcPr>
          <w:p w14:paraId="34BAA2D7" w14:textId="3ABE9BDA" w:rsidR="000B1C44" w:rsidRPr="00F26E3E" w:rsidRDefault="008732B7" w:rsidP="00987023">
            <w:pPr>
              <w:rPr>
                <w:b/>
                <w:bCs/>
                <w:sz w:val="24"/>
                <w:szCs w:val="24"/>
                <w:lang w:val="nl-NL"/>
              </w:rPr>
            </w:pPr>
            <w:r w:rsidRPr="00F26E3E">
              <w:rPr>
                <w:b/>
                <w:bCs/>
                <w:sz w:val="24"/>
                <w:szCs w:val="24"/>
                <w:lang w:val="nl-NL"/>
              </w:rPr>
              <w:t>Mogelijke besparing</w:t>
            </w:r>
          </w:p>
        </w:tc>
      </w:tr>
      <w:tr w:rsidR="008732B7" w:rsidRPr="00F26E3E" w14:paraId="6DF46AE2" w14:textId="77777777" w:rsidTr="00397B7C">
        <w:trPr>
          <w:trHeight w:val="416"/>
        </w:trPr>
        <w:tc>
          <w:tcPr>
            <w:tcW w:w="1387" w:type="dxa"/>
          </w:tcPr>
          <w:p w14:paraId="39E5ECD4" w14:textId="28A34050" w:rsidR="008732B7" w:rsidRPr="00F26E3E" w:rsidRDefault="008732B7" w:rsidP="008732B7">
            <w:pPr>
              <w:rPr>
                <w:lang w:val="nl-NL"/>
              </w:rPr>
            </w:pPr>
            <w:r w:rsidRPr="00F26E3E">
              <w:rPr>
                <w:lang w:val="nl-NL"/>
              </w:rPr>
              <w:t>Perceel 1</w:t>
            </w:r>
          </w:p>
        </w:tc>
        <w:tc>
          <w:tcPr>
            <w:tcW w:w="1145" w:type="dxa"/>
            <w:vAlign w:val="center"/>
          </w:tcPr>
          <w:p w14:paraId="44BB4979" w14:textId="77777777" w:rsidR="008732B7" w:rsidRPr="00F26E3E" w:rsidRDefault="008732B7" w:rsidP="008732B7">
            <w:pPr>
              <w:rPr>
                <w:lang w:val="nl-NL"/>
              </w:rPr>
            </w:pPr>
          </w:p>
        </w:tc>
        <w:tc>
          <w:tcPr>
            <w:tcW w:w="1236" w:type="dxa"/>
            <w:vAlign w:val="center"/>
          </w:tcPr>
          <w:p w14:paraId="5FFE733B" w14:textId="77777777" w:rsidR="008732B7" w:rsidRPr="00F26E3E" w:rsidRDefault="008732B7" w:rsidP="008732B7">
            <w:pPr>
              <w:rPr>
                <w:lang w:val="nl-NL"/>
              </w:rPr>
            </w:pPr>
          </w:p>
        </w:tc>
        <w:tc>
          <w:tcPr>
            <w:tcW w:w="1100" w:type="dxa"/>
            <w:vAlign w:val="center"/>
          </w:tcPr>
          <w:p w14:paraId="3F979B31" w14:textId="77777777" w:rsidR="008732B7" w:rsidRPr="00F26E3E" w:rsidRDefault="008732B7" w:rsidP="008732B7">
            <w:pPr>
              <w:rPr>
                <w:lang w:val="nl-NL"/>
              </w:rPr>
            </w:pPr>
          </w:p>
        </w:tc>
        <w:tc>
          <w:tcPr>
            <w:tcW w:w="1795" w:type="dxa"/>
            <w:vAlign w:val="center"/>
          </w:tcPr>
          <w:p w14:paraId="36296AD6" w14:textId="77777777" w:rsidR="008732B7" w:rsidRPr="00F26E3E" w:rsidRDefault="008732B7" w:rsidP="008732B7">
            <w:pPr>
              <w:rPr>
                <w:lang w:val="nl-NL"/>
              </w:rPr>
            </w:pPr>
          </w:p>
        </w:tc>
      </w:tr>
      <w:tr w:rsidR="008732B7" w:rsidRPr="00F26E3E" w14:paraId="6A7A74F9" w14:textId="77777777" w:rsidTr="00397B7C">
        <w:trPr>
          <w:trHeight w:val="408"/>
        </w:trPr>
        <w:tc>
          <w:tcPr>
            <w:tcW w:w="1387" w:type="dxa"/>
          </w:tcPr>
          <w:p w14:paraId="54B54375" w14:textId="51131157" w:rsidR="008732B7" w:rsidRPr="00F26E3E" w:rsidRDefault="008732B7" w:rsidP="008732B7">
            <w:pPr>
              <w:rPr>
                <w:lang w:val="nl-NL"/>
              </w:rPr>
            </w:pPr>
            <w:r w:rsidRPr="00F26E3E">
              <w:rPr>
                <w:lang w:val="nl-NL"/>
              </w:rPr>
              <w:t>Perceel 2</w:t>
            </w:r>
          </w:p>
        </w:tc>
        <w:tc>
          <w:tcPr>
            <w:tcW w:w="1145" w:type="dxa"/>
            <w:vAlign w:val="center"/>
          </w:tcPr>
          <w:p w14:paraId="48E9B3F3" w14:textId="77777777" w:rsidR="008732B7" w:rsidRPr="00F26E3E" w:rsidRDefault="008732B7" w:rsidP="008732B7">
            <w:pPr>
              <w:rPr>
                <w:lang w:val="nl-NL"/>
              </w:rPr>
            </w:pPr>
          </w:p>
        </w:tc>
        <w:tc>
          <w:tcPr>
            <w:tcW w:w="1236" w:type="dxa"/>
            <w:vAlign w:val="center"/>
          </w:tcPr>
          <w:p w14:paraId="48A93FF4" w14:textId="77777777" w:rsidR="008732B7" w:rsidRPr="00F26E3E" w:rsidRDefault="008732B7" w:rsidP="008732B7">
            <w:pPr>
              <w:rPr>
                <w:lang w:val="nl-NL"/>
              </w:rPr>
            </w:pPr>
          </w:p>
        </w:tc>
        <w:tc>
          <w:tcPr>
            <w:tcW w:w="1100" w:type="dxa"/>
            <w:vAlign w:val="center"/>
          </w:tcPr>
          <w:p w14:paraId="200742D8" w14:textId="77777777" w:rsidR="008732B7" w:rsidRPr="00F26E3E" w:rsidRDefault="008732B7" w:rsidP="008732B7">
            <w:pPr>
              <w:rPr>
                <w:lang w:val="nl-NL"/>
              </w:rPr>
            </w:pPr>
          </w:p>
        </w:tc>
        <w:tc>
          <w:tcPr>
            <w:tcW w:w="1795" w:type="dxa"/>
            <w:vAlign w:val="center"/>
          </w:tcPr>
          <w:p w14:paraId="519C0BB8" w14:textId="77777777" w:rsidR="008732B7" w:rsidRPr="00F26E3E" w:rsidRDefault="008732B7" w:rsidP="008732B7">
            <w:pPr>
              <w:rPr>
                <w:lang w:val="nl-NL"/>
              </w:rPr>
            </w:pPr>
          </w:p>
        </w:tc>
      </w:tr>
      <w:tr w:rsidR="008732B7" w:rsidRPr="00F26E3E" w14:paraId="7ED08994" w14:textId="77777777" w:rsidTr="00397B7C">
        <w:trPr>
          <w:trHeight w:val="428"/>
        </w:trPr>
        <w:tc>
          <w:tcPr>
            <w:tcW w:w="1387" w:type="dxa"/>
          </w:tcPr>
          <w:p w14:paraId="76E65A35" w14:textId="3655103C" w:rsidR="008732B7" w:rsidRPr="00F26E3E" w:rsidRDefault="008732B7" w:rsidP="008732B7">
            <w:pPr>
              <w:rPr>
                <w:lang w:val="nl-NL"/>
              </w:rPr>
            </w:pPr>
            <w:r w:rsidRPr="00F26E3E">
              <w:rPr>
                <w:lang w:val="nl-NL"/>
              </w:rPr>
              <w:t>Perceel 3</w:t>
            </w:r>
          </w:p>
        </w:tc>
        <w:tc>
          <w:tcPr>
            <w:tcW w:w="1145" w:type="dxa"/>
            <w:vAlign w:val="center"/>
          </w:tcPr>
          <w:p w14:paraId="7E1F96B7" w14:textId="77777777" w:rsidR="008732B7" w:rsidRPr="00F26E3E" w:rsidRDefault="008732B7" w:rsidP="008732B7">
            <w:pPr>
              <w:rPr>
                <w:lang w:val="nl-NL"/>
              </w:rPr>
            </w:pPr>
          </w:p>
        </w:tc>
        <w:tc>
          <w:tcPr>
            <w:tcW w:w="1236" w:type="dxa"/>
            <w:vAlign w:val="center"/>
          </w:tcPr>
          <w:p w14:paraId="1CE5E73D" w14:textId="77777777" w:rsidR="008732B7" w:rsidRPr="00F26E3E" w:rsidRDefault="008732B7" w:rsidP="008732B7">
            <w:pPr>
              <w:rPr>
                <w:lang w:val="nl-NL"/>
              </w:rPr>
            </w:pPr>
          </w:p>
        </w:tc>
        <w:tc>
          <w:tcPr>
            <w:tcW w:w="1100" w:type="dxa"/>
            <w:vAlign w:val="center"/>
          </w:tcPr>
          <w:p w14:paraId="3AE4D345" w14:textId="77777777" w:rsidR="008732B7" w:rsidRPr="00F26E3E" w:rsidRDefault="008732B7" w:rsidP="008732B7">
            <w:pPr>
              <w:rPr>
                <w:lang w:val="nl-NL"/>
              </w:rPr>
            </w:pPr>
          </w:p>
        </w:tc>
        <w:tc>
          <w:tcPr>
            <w:tcW w:w="1795" w:type="dxa"/>
            <w:vAlign w:val="center"/>
          </w:tcPr>
          <w:p w14:paraId="7789DC2C" w14:textId="77777777" w:rsidR="008732B7" w:rsidRPr="00F26E3E" w:rsidRDefault="008732B7" w:rsidP="008732B7">
            <w:pPr>
              <w:rPr>
                <w:lang w:val="nl-NL"/>
              </w:rPr>
            </w:pPr>
          </w:p>
        </w:tc>
      </w:tr>
      <w:tr w:rsidR="008732B7" w:rsidRPr="00F26E3E" w14:paraId="2FF0EA43" w14:textId="77777777" w:rsidTr="00397B7C">
        <w:trPr>
          <w:trHeight w:val="406"/>
        </w:trPr>
        <w:tc>
          <w:tcPr>
            <w:tcW w:w="1387" w:type="dxa"/>
          </w:tcPr>
          <w:p w14:paraId="213AEDE0" w14:textId="118A3894" w:rsidR="008732B7" w:rsidRPr="00F26E3E" w:rsidRDefault="008732B7" w:rsidP="008732B7">
            <w:pPr>
              <w:rPr>
                <w:lang w:val="nl-NL"/>
              </w:rPr>
            </w:pPr>
            <w:r w:rsidRPr="00F26E3E">
              <w:rPr>
                <w:lang w:val="nl-NL"/>
              </w:rPr>
              <w:t>Perceel 4</w:t>
            </w:r>
          </w:p>
        </w:tc>
        <w:tc>
          <w:tcPr>
            <w:tcW w:w="1145" w:type="dxa"/>
            <w:vAlign w:val="center"/>
          </w:tcPr>
          <w:p w14:paraId="6CC46EA2" w14:textId="77777777" w:rsidR="008732B7" w:rsidRPr="00F26E3E" w:rsidRDefault="008732B7" w:rsidP="008732B7">
            <w:pPr>
              <w:rPr>
                <w:lang w:val="nl-NL"/>
              </w:rPr>
            </w:pPr>
          </w:p>
        </w:tc>
        <w:tc>
          <w:tcPr>
            <w:tcW w:w="1236" w:type="dxa"/>
            <w:vAlign w:val="center"/>
          </w:tcPr>
          <w:p w14:paraId="46D528E6" w14:textId="77777777" w:rsidR="008732B7" w:rsidRPr="00F26E3E" w:rsidRDefault="008732B7" w:rsidP="008732B7">
            <w:pPr>
              <w:rPr>
                <w:lang w:val="nl-NL"/>
              </w:rPr>
            </w:pPr>
          </w:p>
        </w:tc>
        <w:tc>
          <w:tcPr>
            <w:tcW w:w="1100" w:type="dxa"/>
            <w:vAlign w:val="center"/>
          </w:tcPr>
          <w:p w14:paraId="7A8ED6B1" w14:textId="77777777" w:rsidR="008732B7" w:rsidRPr="00F26E3E" w:rsidRDefault="008732B7" w:rsidP="008732B7">
            <w:pPr>
              <w:rPr>
                <w:lang w:val="nl-NL"/>
              </w:rPr>
            </w:pPr>
          </w:p>
        </w:tc>
        <w:tc>
          <w:tcPr>
            <w:tcW w:w="1795" w:type="dxa"/>
            <w:vAlign w:val="center"/>
          </w:tcPr>
          <w:p w14:paraId="54CF4E05" w14:textId="77777777" w:rsidR="008732B7" w:rsidRPr="00F26E3E" w:rsidRDefault="008732B7" w:rsidP="008732B7">
            <w:pPr>
              <w:rPr>
                <w:lang w:val="nl-NL"/>
              </w:rPr>
            </w:pPr>
          </w:p>
        </w:tc>
      </w:tr>
      <w:tr w:rsidR="008732B7" w:rsidRPr="00F26E3E" w14:paraId="6187C466" w14:textId="77777777" w:rsidTr="00397B7C">
        <w:trPr>
          <w:trHeight w:val="412"/>
        </w:trPr>
        <w:tc>
          <w:tcPr>
            <w:tcW w:w="1387" w:type="dxa"/>
          </w:tcPr>
          <w:p w14:paraId="4857DB04" w14:textId="3BB2A075" w:rsidR="008732B7" w:rsidRPr="00F26E3E" w:rsidRDefault="008732B7" w:rsidP="008732B7">
            <w:pPr>
              <w:rPr>
                <w:lang w:val="nl-NL"/>
              </w:rPr>
            </w:pPr>
            <w:r w:rsidRPr="00F26E3E">
              <w:rPr>
                <w:lang w:val="nl-NL"/>
              </w:rPr>
              <w:t>Perceel 5</w:t>
            </w:r>
          </w:p>
        </w:tc>
        <w:tc>
          <w:tcPr>
            <w:tcW w:w="1145" w:type="dxa"/>
            <w:vAlign w:val="center"/>
          </w:tcPr>
          <w:p w14:paraId="6D79F7A6" w14:textId="77777777" w:rsidR="008732B7" w:rsidRPr="00F26E3E" w:rsidRDefault="008732B7" w:rsidP="008732B7">
            <w:pPr>
              <w:rPr>
                <w:lang w:val="nl-NL"/>
              </w:rPr>
            </w:pPr>
          </w:p>
        </w:tc>
        <w:tc>
          <w:tcPr>
            <w:tcW w:w="1236" w:type="dxa"/>
            <w:vAlign w:val="center"/>
          </w:tcPr>
          <w:p w14:paraId="7B1E9B47" w14:textId="77777777" w:rsidR="008732B7" w:rsidRPr="00F26E3E" w:rsidRDefault="008732B7" w:rsidP="008732B7">
            <w:pPr>
              <w:rPr>
                <w:lang w:val="nl-NL"/>
              </w:rPr>
            </w:pPr>
          </w:p>
        </w:tc>
        <w:tc>
          <w:tcPr>
            <w:tcW w:w="1100" w:type="dxa"/>
            <w:vAlign w:val="center"/>
          </w:tcPr>
          <w:p w14:paraId="6037FC49" w14:textId="77777777" w:rsidR="008732B7" w:rsidRPr="00F26E3E" w:rsidRDefault="008732B7" w:rsidP="008732B7">
            <w:pPr>
              <w:rPr>
                <w:lang w:val="nl-NL"/>
              </w:rPr>
            </w:pPr>
          </w:p>
        </w:tc>
        <w:tc>
          <w:tcPr>
            <w:tcW w:w="1795" w:type="dxa"/>
            <w:vAlign w:val="center"/>
          </w:tcPr>
          <w:p w14:paraId="5ED66258" w14:textId="77777777" w:rsidR="008732B7" w:rsidRPr="00F26E3E" w:rsidRDefault="008732B7" w:rsidP="008732B7">
            <w:pPr>
              <w:rPr>
                <w:lang w:val="nl-NL"/>
              </w:rPr>
            </w:pPr>
          </w:p>
        </w:tc>
      </w:tr>
      <w:tr w:rsidR="008732B7" w:rsidRPr="00F26E3E" w14:paraId="19F7BAA7" w14:textId="77777777" w:rsidTr="00397B7C">
        <w:trPr>
          <w:trHeight w:val="418"/>
        </w:trPr>
        <w:tc>
          <w:tcPr>
            <w:tcW w:w="1387" w:type="dxa"/>
          </w:tcPr>
          <w:p w14:paraId="3086759E" w14:textId="1520D1E3" w:rsidR="008732B7" w:rsidRPr="00F26E3E" w:rsidRDefault="008732B7" w:rsidP="008732B7">
            <w:pPr>
              <w:rPr>
                <w:lang w:val="nl-NL"/>
              </w:rPr>
            </w:pPr>
            <w:r w:rsidRPr="00F26E3E">
              <w:rPr>
                <w:lang w:val="nl-NL"/>
              </w:rPr>
              <w:t>Perceel 6</w:t>
            </w:r>
          </w:p>
        </w:tc>
        <w:tc>
          <w:tcPr>
            <w:tcW w:w="1145" w:type="dxa"/>
            <w:vAlign w:val="center"/>
          </w:tcPr>
          <w:p w14:paraId="315AEBD7" w14:textId="77777777" w:rsidR="008732B7" w:rsidRPr="00F26E3E" w:rsidRDefault="008732B7" w:rsidP="008732B7">
            <w:pPr>
              <w:rPr>
                <w:lang w:val="nl-NL"/>
              </w:rPr>
            </w:pPr>
          </w:p>
        </w:tc>
        <w:tc>
          <w:tcPr>
            <w:tcW w:w="1236" w:type="dxa"/>
            <w:vAlign w:val="center"/>
          </w:tcPr>
          <w:p w14:paraId="08166EDA" w14:textId="77777777" w:rsidR="008732B7" w:rsidRPr="00F26E3E" w:rsidRDefault="008732B7" w:rsidP="008732B7">
            <w:pPr>
              <w:rPr>
                <w:lang w:val="nl-NL"/>
              </w:rPr>
            </w:pPr>
          </w:p>
        </w:tc>
        <w:tc>
          <w:tcPr>
            <w:tcW w:w="1100" w:type="dxa"/>
            <w:vAlign w:val="center"/>
          </w:tcPr>
          <w:p w14:paraId="5FA74935" w14:textId="77777777" w:rsidR="008732B7" w:rsidRPr="00F26E3E" w:rsidRDefault="008732B7" w:rsidP="008732B7">
            <w:pPr>
              <w:rPr>
                <w:lang w:val="nl-NL"/>
              </w:rPr>
            </w:pPr>
          </w:p>
        </w:tc>
        <w:tc>
          <w:tcPr>
            <w:tcW w:w="1795" w:type="dxa"/>
            <w:vAlign w:val="center"/>
          </w:tcPr>
          <w:p w14:paraId="2FB04FF2" w14:textId="77777777" w:rsidR="008732B7" w:rsidRPr="00F26E3E" w:rsidRDefault="008732B7" w:rsidP="008732B7">
            <w:pPr>
              <w:rPr>
                <w:lang w:val="nl-NL"/>
              </w:rPr>
            </w:pPr>
          </w:p>
        </w:tc>
      </w:tr>
      <w:tr w:rsidR="008732B7" w:rsidRPr="00F26E3E" w14:paraId="79FECD9A" w14:textId="77777777" w:rsidTr="00397B7C">
        <w:trPr>
          <w:trHeight w:val="424"/>
        </w:trPr>
        <w:tc>
          <w:tcPr>
            <w:tcW w:w="1387" w:type="dxa"/>
          </w:tcPr>
          <w:p w14:paraId="4FC053F0" w14:textId="2D10A472" w:rsidR="008732B7" w:rsidRPr="00F26E3E" w:rsidRDefault="008732B7" w:rsidP="008732B7">
            <w:pPr>
              <w:rPr>
                <w:lang w:val="nl-NL"/>
              </w:rPr>
            </w:pPr>
            <w:r w:rsidRPr="00F26E3E">
              <w:rPr>
                <w:lang w:val="nl-NL"/>
              </w:rPr>
              <w:t>Perceel 7</w:t>
            </w:r>
          </w:p>
        </w:tc>
        <w:tc>
          <w:tcPr>
            <w:tcW w:w="1145" w:type="dxa"/>
            <w:vAlign w:val="center"/>
          </w:tcPr>
          <w:p w14:paraId="2060EBAA" w14:textId="77777777" w:rsidR="008732B7" w:rsidRPr="00F26E3E" w:rsidRDefault="008732B7" w:rsidP="008732B7">
            <w:pPr>
              <w:rPr>
                <w:lang w:val="nl-NL"/>
              </w:rPr>
            </w:pPr>
          </w:p>
        </w:tc>
        <w:tc>
          <w:tcPr>
            <w:tcW w:w="1236" w:type="dxa"/>
            <w:vAlign w:val="center"/>
          </w:tcPr>
          <w:p w14:paraId="413DAB8E" w14:textId="77777777" w:rsidR="008732B7" w:rsidRPr="00F26E3E" w:rsidRDefault="008732B7" w:rsidP="008732B7">
            <w:pPr>
              <w:rPr>
                <w:lang w:val="nl-NL"/>
              </w:rPr>
            </w:pPr>
          </w:p>
        </w:tc>
        <w:tc>
          <w:tcPr>
            <w:tcW w:w="1100" w:type="dxa"/>
            <w:vAlign w:val="center"/>
          </w:tcPr>
          <w:p w14:paraId="75EB3568" w14:textId="77777777" w:rsidR="008732B7" w:rsidRPr="00F26E3E" w:rsidRDefault="008732B7" w:rsidP="008732B7">
            <w:pPr>
              <w:rPr>
                <w:lang w:val="nl-NL"/>
              </w:rPr>
            </w:pPr>
          </w:p>
        </w:tc>
        <w:tc>
          <w:tcPr>
            <w:tcW w:w="1795" w:type="dxa"/>
            <w:vAlign w:val="center"/>
          </w:tcPr>
          <w:p w14:paraId="5B6CDA47" w14:textId="77777777" w:rsidR="008732B7" w:rsidRPr="00F26E3E" w:rsidRDefault="008732B7" w:rsidP="008732B7">
            <w:pPr>
              <w:rPr>
                <w:lang w:val="nl-NL"/>
              </w:rPr>
            </w:pPr>
          </w:p>
        </w:tc>
      </w:tr>
      <w:tr w:rsidR="000B1C44" w:rsidRPr="00F26E3E" w14:paraId="393DBB96" w14:textId="77777777" w:rsidTr="000B1C44">
        <w:trPr>
          <w:trHeight w:val="416"/>
        </w:trPr>
        <w:tc>
          <w:tcPr>
            <w:tcW w:w="1387" w:type="dxa"/>
            <w:vAlign w:val="center"/>
          </w:tcPr>
          <w:p w14:paraId="3F2277CB" w14:textId="3D6DD5D5" w:rsidR="000B1C44" w:rsidRPr="00F26E3E" w:rsidRDefault="000B1C44" w:rsidP="00987023">
            <w:pPr>
              <w:rPr>
                <w:b/>
                <w:lang w:val="nl-NL"/>
              </w:rPr>
            </w:pPr>
            <w:r w:rsidRPr="00F26E3E">
              <w:rPr>
                <w:b/>
                <w:lang w:val="nl-NL"/>
              </w:rPr>
              <w:t>Tota</w:t>
            </w:r>
            <w:r w:rsidR="008732B7" w:rsidRPr="00F26E3E">
              <w:rPr>
                <w:b/>
                <w:lang w:val="nl-NL"/>
              </w:rPr>
              <w:t>a</w:t>
            </w:r>
            <w:r w:rsidRPr="00F26E3E">
              <w:rPr>
                <w:b/>
                <w:lang w:val="nl-NL"/>
              </w:rPr>
              <w:t>l</w:t>
            </w:r>
          </w:p>
        </w:tc>
        <w:tc>
          <w:tcPr>
            <w:tcW w:w="1145" w:type="dxa"/>
            <w:shd w:val="clear" w:color="auto" w:fill="BFBFBF" w:themeFill="background1" w:themeFillShade="BF"/>
            <w:vAlign w:val="center"/>
          </w:tcPr>
          <w:p w14:paraId="285A817C" w14:textId="77777777" w:rsidR="000B1C44" w:rsidRPr="00F26E3E" w:rsidRDefault="000B1C44" w:rsidP="00987023">
            <w:pPr>
              <w:rPr>
                <w:lang w:val="nl-NL"/>
              </w:rPr>
            </w:pPr>
          </w:p>
        </w:tc>
        <w:tc>
          <w:tcPr>
            <w:tcW w:w="1236" w:type="dxa"/>
            <w:vAlign w:val="center"/>
          </w:tcPr>
          <w:p w14:paraId="33264A9D" w14:textId="77777777" w:rsidR="000B1C44" w:rsidRPr="00F26E3E" w:rsidRDefault="000B1C44" w:rsidP="00987023">
            <w:pPr>
              <w:rPr>
                <w:lang w:val="nl-NL"/>
              </w:rPr>
            </w:pPr>
          </w:p>
        </w:tc>
        <w:tc>
          <w:tcPr>
            <w:tcW w:w="1100" w:type="dxa"/>
            <w:shd w:val="clear" w:color="auto" w:fill="BFBFBF" w:themeFill="background1" w:themeFillShade="BF"/>
            <w:vAlign w:val="center"/>
          </w:tcPr>
          <w:p w14:paraId="5F093755" w14:textId="77777777" w:rsidR="000B1C44" w:rsidRPr="00F26E3E" w:rsidRDefault="000B1C44" w:rsidP="00987023">
            <w:pPr>
              <w:rPr>
                <w:lang w:val="nl-NL"/>
              </w:rPr>
            </w:pPr>
          </w:p>
        </w:tc>
        <w:tc>
          <w:tcPr>
            <w:tcW w:w="1795" w:type="dxa"/>
            <w:vAlign w:val="center"/>
          </w:tcPr>
          <w:p w14:paraId="7F9CB0F6" w14:textId="77777777" w:rsidR="000B1C44" w:rsidRPr="00F26E3E" w:rsidRDefault="000B1C44" w:rsidP="00987023">
            <w:pPr>
              <w:rPr>
                <w:lang w:val="nl-NL"/>
              </w:rPr>
            </w:pPr>
          </w:p>
        </w:tc>
      </w:tr>
    </w:tbl>
    <w:p w14:paraId="42E4EE00" w14:textId="7DAFEFDB" w:rsidR="00C16ACA" w:rsidRDefault="00C16ACA" w:rsidP="000B1C44">
      <w:pPr>
        <w:spacing w:after="200"/>
        <w:ind w:left="-567" w:right="-142"/>
        <w:rPr>
          <w:color w:val="262626" w:themeColor="text1" w:themeTint="D9"/>
          <w:u w:val="single"/>
          <w:lang w:val="nl-NL"/>
        </w:rPr>
      </w:pPr>
    </w:p>
    <w:p w14:paraId="6191A85B" w14:textId="77777777" w:rsidR="00C16ACA" w:rsidRDefault="00C16ACA">
      <w:pPr>
        <w:rPr>
          <w:color w:val="262626" w:themeColor="text1" w:themeTint="D9"/>
          <w:u w:val="single"/>
          <w:lang w:val="nl-NL"/>
        </w:rPr>
      </w:pPr>
      <w:r>
        <w:rPr>
          <w:color w:val="262626" w:themeColor="text1" w:themeTint="D9"/>
          <w:u w:val="single"/>
          <w:lang w:val="nl-NL"/>
        </w:rPr>
        <w:br w:type="page"/>
      </w:r>
    </w:p>
    <w:p w14:paraId="6FD64FA4" w14:textId="77777777" w:rsidR="00C16ACA" w:rsidRDefault="00C16ACA" w:rsidP="00C16ACA">
      <w:pPr>
        <w:spacing w:after="480"/>
        <w:ind w:left="-567" w:right="-142"/>
        <w:rPr>
          <w:b/>
          <w:bCs/>
          <w:color w:val="262626" w:themeColor="text1" w:themeTint="D9"/>
          <w:sz w:val="36"/>
          <w:szCs w:val="36"/>
        </w:rPr>
      </w:pPr>
      <w:r>
        <w:rPr>
          <w:b/>
          <w:bCs/>
          <w:color w:val="262626" w:themeColor="text1" w:themeTint="D9"/>
          <w:sz w:val="36"/>
          <w:szCs w:val="36"/>
        </w:rPr>
        <w:lastRenderedPageBreak/>
        <w:t>Data</w:t>
      </w:r>
    </w:p>
    <w:tbl>
      <w:tblPr>
        <w:tblStyle w:val="TableGrid"/>
        <w:tblW w:w="5385" w:type="dxa"/>
        <w:tblLayout w:type="fixed"/>
        <w:tblLook w:val="04A0" w:firstRow="1" w:lastRow="0" w:firstColumn="1" w:lastColumn="0" w:noHBand="0" w:noVBand="1"/>
      </w:tblPr>
      <w:tblGrid>
        <w:gridCol w:w="2832"/>
        <w:gridCol w:w="2553"/>
      </w:tblGrid>
      <w:tr w:rsidR="00C16ACA" w:rsidRPr="00C23119" w14:paraId="5C523F0E"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BBA4489" w14:textId="5B2D9005" w:rsidR="00C16ACA" w:rsidRPr="00C23119" w:rsidRDefault="00C16ACA" w:rsidP="00C16ACA">
            <w:pPr>
              <w:rPr>
                <w:b/>
                <w:sz w:val="24"/>
                <w:szCs w:val="24"/>
              </w:rPr>
            </w:pPr>
            <w:r w:rsidRPr="00C23119">
              <w:rPr>
                <w:b/>
                <w:sz w:val="24"/>
                <w:szCs w:val="24"/>
              </w:rPr>
              <w:t>‘</w:t>
            </w:r>
            <w:proofErr w:type="spellStart"/>
            <w:r w:rsidRPr="00C23119">
              <w:rPr>
                <w:b/>
                <w:sz w:val="24"/>
                <w:szCs w:val="24"/>
              </w:rPr>
              <w:t>Traditioneel</w:t>
            </w:r>
            <w:proofErr w:type="spellEnd"/>
            <w:r w:rsidRPr="00C23119">
              <w:rPr>
                <w:b/>
                <w:sz w:val="24"/>
                <w:szCs w:val="24"/>
              </w:rPr>
              <w:t>’</w:t>
            </w:r>
          </w:p>
        </w:tc>
        <w:tc>
          <w:tcPr>
            <w:tcW w:w="255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3E3FC49" w14:textId="21ED7526" w:rsidR="00C16ACA" w:rsidRPr="00C23119" w:rsidRDefault="00C16ACA" w:rsidP="00C16ACA">
            <w:pPr>
              <w:rPr>
                <w:b/>
                <w:sz w:val="24"/>
                <w:szCs w:val="24"/>
              </w:rPr>
            </w:pPr>
            <w:proofErr w:type="spellStart"/>
            <w:r w:rsidRPr="00C23119">
              <w:rPr>
                <w:b/>
                <w:sz w:val="24"/>
                <w:szCs w:val="24"/>
              </w:rPr>
              <w:t>Emissies</w:t>
            </w:r>
            <w:proofErr w:type="spellEnd"/>
            <w:r w:rsidRPr="00C23119">
              <w:rPr>
                <w:b/>
                <w:sz w:val="24"/>
                <w:szCs w:val="24"/>
              </w:rPr>
              <w:t>/ ha</w:t>
            </w:r>
          </w:p>
        </w:tc>
      </w:tr>
      <w:tr w:rsidR="00C16ACA" w:rsidRPr="00C23119" w14:paraId="735F5C55"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hideMark/>
          </w:tcPr>
          <w:p w14:paraId="5A49E150" w14:textId="2C84B996" w:rsidR="00C16ACA" w:rsidRPr="00C23119" w:rsidRDefault="00C16ACA" w:rsidP="00C16ACA">
            <w:pPr>
              <w:rPr>
                <w:sz w:val="24"/>
                <w:szCs w:val="24"/>
              </w:rPr>
            </w:pPr>
            <w:r w:rsidRPr="00C23119">
              <w:rPr>
                <w:sz w:val="24"/>
                <w:szCs w:val="24"/>
                <w:lang w:val="nl-BE"/>
              </w:rPr>
              <w:t>Intensieve teelt</w:t>
            </w:r>
          </w:p>
        </w:tc>
        <w:tc>
          <w:tcPr>
            <w:tcW w:w="2553" w:type="dxa"/>
            <w:tcBorders>
              <w:top w:val="single" w:sz="4" w:space="0" w:color="auto"/>
              <w:left w:val="single" w:sz="4" w:space="0" w:color="auto"/>
              <w:bottom w:val="single" w:sz="4" w:space="0" w:color="auto"/>
              <w:right w:val="single" w:sz="4" w:space="0" w:color="auto"/>
            </w:tcBorders>
            <w:vAlign w:val="center"/>
            <w:hideMark/>
          </w:tcPr>
          <w:p w14:paraId="5F55A31C" w14:textId="4836D9B3" w:rsidR="00C16ACA" w:rsidRPr="00C23119" w:rsidRDefault="00631EE6" w:rsidP="00C16ACA">
            <w:pPr>
              <w:rPr>
                <w:sz w:val="24"/>
                <w:szCs w:val="24"/>
              </w:rPr>
            </w:pPr>
            <w:r>
              <w:rPr>
                <w:sz w:val="24"/>
                <w:szCs w:val="24"/>
              </w:rPr>
              <w:t>47</w:t>
            </w:r>
            <w:r w:rsidR="00C16ACA" w:rsidRPr="00C23119">
              <w:rPr>
                <w:sz w:val="24"/>
                <w:szCs w:val="24"/>
              </w:rPr>
              <w:t xml:space="preserve"> t/ha</w:t>
            </w:r>
          </w:p>
        </w:tc>
      </w:tr>
      <w:tr w:rsidR="00C16ACA" w:rsidRPr="00C23119" w14:paraId="3D9EC732"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hideMark/>
          </w:tcPr>
          <w:p w14:paraId="2C66300D" w14:textId="2BE102AF" w:rsidR="00C16ACA" w:rsidRPr="00C23119" w:rsidRDefault="00C16ACA" w:rsidP="00C16ACA">
            <w:pPr>
              <w:rPr>
                <w:sz w:val="24"/>
                <w:szCs w:val="24"/>
              </w:rPr>
            </w:pPr>
            <w:r w:rsidRPr="00C23119">
              <w:rPr>
                <w:sz w:val="24"/>
                <w:szCs w:val="24"/>
                <w:lang w:val="nl-BE"/>
              </w:rPr>
              <w:t>Intensieve weidegrond</w:t>
            </w:r>
          </w:p>
        </w:tc>
        <w:tc>
          <w:tcPr>
            <w:tcW w:w="2553" w:type="dxa"/>
            <w:tcBorders>
              <w:top w:val="single" w:sz="4" w:space="0" w:color="auto"/>
              <w:left w:val="single" w:sz="4" w:space="0" w:color="auto"/>
              <w:bottom w:val="single" w:sz="4" w:space="0" w:color="auto"/>
              <w:right w:val="single" w:sz="4" w:space="0" w:color="auto"/>
            </w:tcBorders>
            <w:vAlign w:val="center"/>
            <w:hideMark/>
          </w:tcPr>
          <w:p w14:paraId="674E3045" w14:textId="3F4BC305" w:rsidR="00C16ACA" w:rsidRPr="00C23119" w:rsidRDefault="00631EE6" w:rsidP="00C16ACA">
            <w:pPr>
              <w:rPr>
                <w:sz w:val="24"/>
                <w:szCs w:val="24"/>
              </w:rPr>
            </w:pPr>
            <w:r>
              <w:rPr>
                <w:sz w:val="24"/>
                <w:szCs w:val="24"/>
              </w:rPr>
              <w:t>37</w:t>
            </w:r>
            <w:r w:rsidR="00C16ACA" w:rsidRPr="00C23119">
              <w:rPr>
                <w:sz w:val="24"/>
                <w:szCs w:val="24"/>
              </w:rPr>
              <w:t xml:space="preserve"> t/ha</w:t>
            </w:r>
          </w:p>
        </w:tc>
      </w:tr>
      <w:tr w:rsidR="00C16ACA" w:rsidRPr="00C23119" w14:paraId="0C87B7C0" w14:textId="77777777" w:rsidTr="00322F99">
        <w:trPr>
          <w:trHeight w:val="425"/>
        </w:trPr>
        <w:tc>
          <w:tcPr>
            <w:tcW w:w="2832" w:type="dxa"/>
            <w:tcBorders>
              <w:top w:val="single" w:sz="4" w:space="0" w:color="auto"/>
              <w:left w:val="single" w:sz="4" w:space="0" w:color="auto"/>
              <w:bottom w:val="single" w:sz="4" w:space="0" w:color="auto"/>
              <w:right w:val="single" w:sz="4" w:space="0" w:color="auto"/>
            </w:tcBorders>
            <w:hideMark/>
          </w:tcPr>
          <w:p w14:paraId="0F4C93DF" w14:textId="52BB8A68" w:rsidR="00C16ACA" w:rsidRPr="00C23119" w:rsidRDefault="00C16ACA" w:rsidP="00C16ACA">
            <w:pPr>
              <w:rPr>
                <w:sz w:val="24"/>
                <w:szCs w:val="24"/>
              </w:rPr>
            </w:pPr>
            <w:r w:rsidRPr="00C23119">
              <w:rPr>
                <w:sz w:val="24"/>
                <w:szCs w:val="24"/>
                <w:lang w:val="nl-BE"/>
              </w:rPr>
              <w:t>Extensieve weidegrond</w:t>
            </w:r>
          </w:p>
        </w:tc>
        <w:tc>
          <w:tcPr>
            <w:tcW w:w="2553" w:type="dxa"/>
            <w:tcBorders>
              <w:top w:val="single" w:sz="4" w:space="0" w:color="auto"/>
              <w:left w:val="single" w:sz="4" w:space="0" w:color="auto"/>
              <w:bottom w:val="single" w:sz="4" w:space="0" w:color="auto"/>
              <w:right w:val="single" w:sz="4" w:space="0" w:color="auto"/>
            </w:tcBorders>
            <w:vAlign w:val="center"/>
            <w:hideMark/>
          </w:tcPr>
          <w:p w14:paraId="07D1892A" w14:textId="4D39F2F0" w:rsidR="00C16ACA" w:rsidRPr="00C23119" w:rsidRDefault="00631EE6" w:rsidP="00C16ACA">
            <w:pPr>
              <w:rPr>
                <w:sz w:val="24"/>
                <w:szCs w:val="24"/>
              </w:rPr>
            </w:pPr>
            <w:r>
              <w:rPr>
                <w:sz w:val="24"/>
                <w:szCs w:val="24"/>
              </w:rPr>
              <w:t>18</w:t>
            </w:r>
            <w:r w:rsidR="00C16ACA" w:rsidRPr="00C23119">
              <w:rPr>
                <w:sz w:val="24"/>
                <w:szCs w:val="24"/>
              </w:rPr>
              <w:t xml:space="preserve"> t/ha</w:t>
            </w:r>
          </w:p>
        </w:tc>
      </w:tr>
    </w:tbl>
    <w:p w14:paraId="4DA0E9A9" w14:textId="77777777" w:rsidR="00C16ACA" w:rsidRPr="00C23119" w:rsidRDefault="00C16ACA" w:rsidP="00C16ACA">
      <w:pPr>
        <w:spacing w:after="480"/>
        <w:ind w:left="-567" w:right="-142"/>
        <w:rPr>
          <w:color w:val="262626" w:themeColor="text1" w:themeTint="D9"/>
          <w:u w:val="single"/>
        </w:rPr>
      </w:pPr>
    </w:p>
    <w:tbl>
      <w:tblPr>
        <w:tblStyle w:val="TableGrid"/>
        <w:tblW w:w="5385" w:type="dxa"/>
        <w:tblLayout w:type="fixed"/>
        <w:tblLook w:val="04A0" w:firstRow="1" w:lastRow="0" w:firstColumn="1" w:lastColumn="0" w:noHBand="0" w:noVBand="1"/>
      </w:tblPr>
      <w:tblGrid>
        <w:gridCol w:w="2952"/>
        <w:gridCol w:w="2433"/>
      </w:tblGrid>
      <w:tr w:rsidR="00C16ACA" w:rsidRPr="00C23119" w14:paraId="4BE52424"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30D8FA" w14:textId="55B36B0F" w:rsidR="00C16ACA" w:rsidRPr="00C23119" w:rsidRDefault="00C16ACA" w:rsidP="00C16ACA">
            <w:pPr>
              <w:rPr>
                <w:b/>
                <w:sz w:val="24"/>
                <w:szCs w:val="24"/>
              </w:rPr>
            </w:pPr>
            <w:r w:rsidRPr="00C23119">
              <w:rPr>
                <w:b/>
                <w:sz w:val="24"/>
                <w:szCs w:val="24"/>
                <w:lang w:val="nl-BE"/>
              </w:rPr>
              <w:t>wetland gewas</w:t>
            </w:r>
          </w:p>
        </w:tc>
        <w:tc>
          <w:tcPr>
            <w:tcW w:w="243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A00CDD4" w14:textId="4591D93D" w:rsidR="00C16ACA" w:rsidRPr="00C23119" w:rsidRDefault="00C16ACA" w:rsidP="00C16ACA">
            <w:pPr>
              <w:rPr>
                <w:b/>
                <w:sz w:val="24"/>
                <w:szCs w:val="24"/>
              </w:rPr>
            </w:pPr>
            <w:r w:rsidRPr="00C23119">
              <w:rPr>
                <w:b/>
                <w:sz w:val="24"/>
                <w:szCs w:val="24"/>
                <w:lang w:val="nl-BE"/>
              </w:rPr>
              <w:t>Emissies/ ha</w:t>
            </w:r>
          </w:p>
        </w:tc>
      </w:tr>
      <w:tr w:rsidR="00C16ACA" w:rsidRPr="00C23119" w14:paraId="56AE2C21"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30A86906" w14:textId="27DECA58" w:rsidR="00C16ACA" w:rsidRPr="00C23119" w:rsidRDefault="00C16ACA" w:rsidP="00C16ACA">
            <w:pPr>
              <w:rPr>
                <w:sz w:val="24"/>
                <w:szCs w:val="24"/>
              </w:rPr>
            </w:pPr>
            <w:r w:rsidRPr="00C23119">
              <w:rPr>
                <w:sz w:val="24"/>
                <w:szCs w:val="24"/>
                <w:lang w:val="nl-BE"/>
              </w:rPr>
              <w:t>Veenmos</w:t>
            </w:r>
          </w:p>
        </w:tc>
        <w:tc>
          <w:tcPr>
            <w:tcW w:w="2433" w:type="dxa"/>
            <w:tcBorders>
              <w:top w:val="single" w:sz="4" w:space="0" w:color="auto"/>
              <w:left w:val="single" w:sz="4" w:space="0" w:color="auto"/>
              <w:bottom w:val="single" w:sz="4" w:space="0" w:color="auto"/>
              <w:right w:val="single" w:sz="4" w:space="0" w:color="auto"/>
            </w:tcBorders>
            <w:vAlign w:val="center"/>
            <w:hideMark/>
          </w:tcPr>
          <w:p w14:paraId="47D1CCE4" w14:textId="489706AB" w:rsidR="00C16ACA" w:rsidRPr="00C23119" w:rsidRDefault="00DF42E6" w:rsidP="00C16ACA">
            <w:pPr>
              <w:rPr>
                <w:sz w:val="24"/>
                <w:szCs w:val="24"/>
              </w:rPr>
            </w:pPr>
            <w:r>
              <w:rPr>
                <w:sz w:val="24"/>
                <w:szCs w:val="24"/>
              </w:rPr>
              <w:t xml:space="preserve">5 </w:t>
            </w:r>
            <w:r w:rsidR="00C16ACA" w:rsidRPr="00C23119">
              <w:rPr>
                <w:sz w:val="24"/>
                <w:szCs w:val="24"/>
              </w:rPr>
              <w:t>t/ha</w:t>
            </w:r>
          </w:p>
        </w:tc>
      </w:tr>
      <w:tr w:rsidR="00C16ACA" w:rsidRPr="00C23119" w14:paraId="7AA6661C"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72DFDE01" w14:textId="50F36C95" w:rsidR="00C16ACA" w:rsidRPr="00C23119" w:rsidRDefault="00DF42E6" w:rsidP="00C16ACA">
            <w:pPr>
              <w:rPr>
                <w:sz w:val="24"/>
                <w:szCs w:val="24"/>
              </w:rPr>
            </w:pPr>
            <w:r>
              <w:rPr>
                <w:sz w:val="24"/>
                <w:szCs w:val="24"/>
                <w:lang w:val="nl-BE"/>
              </w:rPr>
              <w:t>Lisd</w:t>
            </w:r>
            <w:r w:rsidR="000733F8">
              <w:rPr>
                <w:sz w:val="24"/>
                <w:szCs w:val="24"/>
                <w:lang w:val="nl-BE"/>
              </w:rPr>
              <w:t>o</w:t>
            </w:r>
            <w:r>
              <w:rPr>
                <w:sz w:val="24"/>
                <w:szCs w:val="24"/>
                <w:lang w:val="nl-BE"/>
              </w:rPr>
              <w:t>dde</w:t>
            </w:r>
          </w:p>
        </w:tc>
        <w:tc>
          <w:tcPr>
            <w:tcW w:w="2433" w:type="dxa"/>
            <w:tcBorders>
              <w:top w:val="single" w:sz="4" w:space="0" w:color="auto"/>
              <w:left w:val="single" w:sz="4" w:space="0" w:color="auto"/>
              <w:bottom w:val="single" w:sz="4" w:space="0" w:color="auto"/>
              <w:right w:val="single" w:sz="4" w:space="0" w:color="auto"/>
            </w:tcBorders>
            <w:vAlign w:val="center"/>
            <w:hideMark/>
          </w:tcPr>
          <w:p w14:paraId="1154BB69" w14:textId="658208C3" w:rsidR="00C16ACA" w:rsidRPr="00C23119" w:rsidRDefault="00DF42E6" w:rsidP="00C16ACA">
            <w:pPr>
              <w:rPr>
                <w:sz w:val="24"/>
                <w:szCs w:val="24"/>
              </w:rPr>
            </w:pPr>
            <w:r>
              <w:rPr>
                <w:sz w:val="24"/>
                <w:szCs w:val="24"/>
              </w:rPr>
              <w:t xml:space="preserve">15 </w:t>
            </w:r>
            <w:r w:rsidR="00C16ACA" w:rsidRPr="00C23119">
              <w:rPr>
                <w:sz w:val="24"/>
                <w:szCs w:val="24"/>
              </w:rPr>
              <w:t>t/ha</w:t>
            </w:r>
          </w:p>
        </w:tc>
      </w:tr>
      <w:tr w:rsidR="00C16ACA" w:rsidRPr="00C23119" w14:paraId="703B60B9"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5CA83E80" w14:textId="075BF0E3" w:rsidR="00C16ACA" w:rsidRPr="00C23119" w:rsidRDefault="00DF42E6" w:rsidP="00C16ACA">
            <w:pPr>
              <w:rPr>
                <w:sz w:val="24"/>
                <w:szCs w:val="24"/>
              </w:rPr>
            </w:pPr>
            <w:r>
              <w:rPr>
                <w:sz w:val="24"/>
                <w:szCs w:val="24"/>
                <w:lang w:val="nl-BE"/>
              </w:rPr>
              <w:t>riet</w:t>
            </w:r>
          </w:p>
        </w:tc>
        <w:tc>
          <w:tcPr>
            <w:tcW w:w="2433" w:type="dxa"/>
            <w:tcBorders>
              <w:top w:val="single" w:sz="4" w:space="0" w:color="auto"/>
              <w:left w:val="single" w:sz="4" w:space="0" w:color="auto"/>
              <w:bottom w:val="single" w:sz="4" w:space="0" w:color="auto"/>
              <w:right w:val="single" w:sz="4" w:space="0" w:color="auto"/>
            </w:tcBorders>
            <w:vAlign w:val="center"/>
            <w:hideMark/>
          </w:tcPr>
          <w:p w14:paraId="3D7297EE" w14:textId="7CFBDE09" w:rsidR="00C16ACA" w:rsidRPr="00C23119" w:rsidRDefault="00DF42E6" w:rsidP="00C16ACA">
            <w:pPr>
              <w:rPr>
                <w:sz w:val="24"/>
                <w:szCs w:val="24"/>
              </w:rPr>
            </w:pPr>
            <w:r>
              <w:rPr>
                <w:sz w:val="24"/>
                <w:szCs w:val="24"/>
              </w:rPr>
              <w:t xml:space="preserve">3 </w:t>
            </w:r>
            <w:r w:rsidR="00C16ACA" w:rsidRPr="00C23119">
              <w:rPr>
                <w:sz w:val="24"/>
                <w:szCs w:val="24"/>
              </w:rPr>
              <w:t>t/ha</w:t>
            </w:r>
          </w:p>
        </w:tc>
      </w:tr>
      <w:tr w:rsidR="00C16ACA" w:rsidRPr="00C23119" w14:paraId="50EE13D4" w14:textId="77777777" w:rsidTr="00322F99">
        <w:trPr>
          <w:trHeight w:val="425"/>
        </w:trPr>
        <w:tc>
          <w:tcPr>
            <w:tcW w:w="2952" w:type="dxa"/>
            <w:tcBorders>
              <w:top w:val="single" w:sz="4" w:space="0" w:color="auto"/>
              <w:left w:val="single" w:sz="4" w:space="0" w:color="auto"/>
              <w:bottom w:val="single" w:sz="4" w:space="0" w:color="auto"/>
              <w:right w:val="single" w:sz="4" w:space="0" w:color="auto"/>
            </w:tcBorders>
            <w:hideMark/>
          </w:tcPr>
          <w:p w14:paraId="30FA7C30" w14:textId="6A40DC0B" w:rsidR="00C16ACA" w:rsidRPr="00C23119" w:rsidRDefault="00C16ACA" w:rsidP="00C16ACA">
            <w:pPr>
              <w:rPr>
                <w:sz w:val="24"/>
                <w:szCs w:val="24"/>
              </w:rPr>
            </w:pPr>
            <w:r w:rsidRPr="00C23119">
              <w:rPr>
                <w:sz w:val="24"/>
                <w:szCs w:val="24"/>
                <w:lang w:val="nl-BE"/>
              </w:rPr>
              <w:t>Nat grasland</w:t>
            </w:r>
          </w:p>
        </w:tc>
        <w:tc>
          <w:tcPr>
            <w:tcW w:w="2433" w:type="dxa"/>
            <w:tcBorders>
              <w:top w:val="single" w:sz="4" w:space="0" w:color="auto"/>
              <w:left w:val="single" w:sz="4" w:space="0" w:color="auto"/>
              <w:bottom w:val="single" w:sz="4" w:space="0" w:color="auto"/>
              <w:right w:val="single" w:sz="4" w:space="0" w:color="auto"/>
            </w:tcBorders>
            <w:vAlign w:val="center"/>
          </w:tcPr>
          <w:p w14:paraId="147B1555" w14:textId="4B5E5551" w:rsidR="00C16ACA" w:rsidRPr="00C23119" w:rsidRDefault="00DF42E6" w:rsidP="00C16ACA">
            <w:pPr>
              <w:rPr>
                <w:sz w:val="24"/>
                <w:szCs w:val="24"/>
              </w:rPr>
            </w:pPr>
            <w:r>
              <w:rPr>
                <w:sz w:val="24"/>
                <w:szCs w:val="24"/>
              </w:rPr>
              <w:t>10 t/ha</w:t>
            </w:r>
          </w:p>
        </w:tc>
      </w:tr>
    </w:tbl>
    <w:p w14:paraId="222A05C7" w14:textId="19B276A1" w:rsidR="00C23119" w:rsidRPr="00AE12E8" w:rsidRDefault="00C16ACA" w:rsidP="00AE12E8">
      <w:pPr>
        <w:spacing w:after="480"/>
        <w:ind w:right="-142"/>
        <w:rPr>
          <w:b/>
          <w:bCs/>
          <w:color w:val="FFFFFF" w:themeColor="background1"/>
          <w:sz w:val="28"/>
          <w:szCs w:val="28"/>
        </w:rPr>
      </w:pPr>
      <w:r>
        <w:rPr>
          <w:b/>
          <w:bCs/>
          <w:color w:val="FFFFFF" w:themeColor="background1"/>
          <w:sz w:val="28"/>
          <w:szCs w:val="28"/>
        </w:rPr>
        <w:t xml:space="preserve">for the future of wetland farming </w:t>
      </w:r>
      <w:proofErr w:type="spellStart"/>
      <w:r>
        <w:rPr>
          <w:b/>
          <w:bCs/>
          <w:color w:val="FFFFFF" w:themeColor="background1"/>
          <w:sz w:val="28"/>
          <w:szCs w:val="28"/>
        </w:rPr>
        <w:t>that:</w:t>
      </w:r>
      <w:r w:rsidR="00C23119" w:rsidRPr="004B1F53">
        <w:rPr>
          <w:b/>
          <w:bCs/>
          <w:color w:val="FFFFFF" w:themeColor="background1"/>
          <w:sz w:val="28"/>
          <w:szCs w:val="28"/>
        </w:rPr>
        <w:t>at</w:t>
      </w:r>
      <w:proofErr w:type="spellEnd"/>
      <w:r w:rsidR="00C23119" w:rsidRPr="004B1F53">
        <w:rPr>
          <w:b/>
          <w:bCs/>
          <w:color w:val="FFFFFF" w:themeColor="background1"/>
          <w:sz w:val="28"/>
          <w:szCs w:val="28"/>
        </w:rPr>
        <w:t>:</w:t>
      </w:r>
    </w:p>
    <w:p w14:paraId="412C6CDF" w14:textId="77777777" w:rsidR="00C23119" w:rsidRPr="004B1F53" w:rsidRDefault="00C23119" w:rsidP="00C23119">
      <w:pPr>
        <w:ind w:left="-567" w:right="-142"/>
        <w:jc w:val="right"/>
        <w:rPr>
          <w:color w:val="FFFFFF" w:themeColor="background1"/>
          <w:sz w:val="28"/>
          <w:szCs w:val="28"/>
        </w:rPr>
      </w:pPr>
      <w:r w:rsidRPr="004B1F53">
        <w:rPr>
          <w:color w:val="FFFFFF" w:themeColor="background1"/>
          <w:sz w:val="28"/>
          <w:szCs w:val="28"/>
        </w:rPr>
        <w:t>Protects farmers livelihoods, our climate and our biodiversity</w:t>
      </w:r>
    </w:p>
    <w:p w14:paraId="670EF7F7" w14:textId="102639AC" w:rsidR="00CC4A4E" w:rsidRDefault="00CC4A4E">
      <w:pPr>
        <w:rPr>
          <w:color w:val="262626" w:themeColor="text1" w:themeTint="D9"/>
          <w:u w:val="single"/>
        </w:rPr>
      </w:pPr>
      <w:r>
        <w:rPr>
          <w:color w:val="262626" w:themeColor="text1" w:themeTint="D9"/>
          <w:u w:val="single"/>
        </w:rPr>
        <w:br w:type="page"/>
      </w:r>
    </w:p>
    <w:p w14:paraId="257F24C6" w14:textId="6029C70C" w:rsidR="00AE12E8" w:rsidRDefault="00CC4A4E" w:rsidP="009F3242">
      <w:pPr>
        <w:rPr>
          <w:color w:val="262626" w:themeColor="text1" w:themeTint="D9"/>
          <w:u w:val="single"/>
        </w:rPr>
      </w:pPr>
      <w:r>
        <w:rPr>
          <w:noProof/>
        </w:rPr>
        <w:lastRenderedPageBreak/>
        <w:drawing>
          <wp:inline distT="0" distB="0" distL="0" distR="0" wp14:anchorId="4D5C355A" wp14:editId="486FA5CD">
            <wp:extent cx="4229100" cy="600125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33127" cy="6006973"/>
                    </a:xfrm>
                    <a:prstGeom prst="rect">
                      <a:avLst/>
                    </a:prstGeom>
                    <a:noFill/>
                    <a:ln>
                      <a:noFill/>
                    </a:ln>
                  </pic:spPr>
                </pic:pic>
              </a:graphicData>
            </a:graphic>
          </wp:inline>
        </w:drawing>
      </w:r>
    </w:p>
    <w:sectPr w:rsidR="00AE12E8" w:rsidSect="009F3242">
      <w:headerReference w:type="first" r:id="rId25"/>
      <w:pgSz w:w="8400" w:h="11900"/>
      <w:pgMar w:top="822" w:right="1004" w:bottom="1140" w:left="100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A38405C" w14:textId="77777777" w:rsidR="004023A3" w:rsidRDefault="004023A3" w:rsidP="005070C1">
      <w:r>
        <w:separator/>
      </w:r>
    </w:p>
  </w:endnote>
  <w:endnote w:type="continuationSeparator" w:id="0">
    <w:p w14:paraId="76128AFE" w14:textId="77777777" w:rsidR="004023A3" w:rsidRDefault="004023A3" w:rsidP="005070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73268285"/>
      <w:docPartObj>
        <w:docPartGallery w:val="Page Numbers (Bottom of Page)"/>
        <w:docPartUnique/>
      </w:docPartObj>
    </w:sdtPr>
    <w:sdtEndPr>
      <w:rPr>
        <w:noProof/>
      </w:rPr>
    </w:sdtEndPr>
    <w:sdtContent>
      <w:p w14:paraId="18067ECF" w14:textId="20F06A9A" w:rsidR="002379B3" w:rsidRDefault="002379B3">
        <w:pPr>
          <w:pStyle w:val="Footer"/>
          <w:jc w:val="right"/>
        </w:pPr>
        <w:r w:rsidRPr="002379B3">
          <w:rPr>
            <w:sz w:val="16"/>
          </w:rPr>
          <w:fldChar w:fldCharType="begin"/>
        </w:r>
        <w:r w:rsidRPr="002379B3">
          <w:rPr>
            <w:sz w:val="16"/>
          </w:rPr>
          <w:instrText xml:space="preserve"> PAGE   \* MERGEFORMAT </w:instrText>
        </w:r>
        <w:r w:rsidRPr="002379B3">
          <w:rPr>
            <w:sz w:val="16"/>
          </w:rPr>
          <w:fldChar w:fldCharType="separate"/>
        </w:r>
        <w:r w:rsidRPr="002379B3">
          <w:rPr>
            <w:noProof/>
            <w:sz w:val="16"/>
          </w:rPr>
          <w:t>2</w:t>
        </w:r>
        <w:r w:rsidRPr="002379B3">
          <w:rPr>
            <w:noProof/>
            <w:sz w:val="16"/>
          </w:rPr>
          <w:fldChar w:fldCharType="end"/>
        </w:r>
      </w:p>
    </w:sdtContent>
  </w:sdt>
  <w:p w14:paraId="2ECABD57" w14:textId="77777777" w:rsidR="002379B3" w:rsidRDefault="002379B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1467795"/>
      <w:docPartObj>
        <w:docPartGallery w:val="Page Numbers (Bottom of Page)"/>
        <w:docPartUnique/>
      </w:docPartObj>
    </w:sdtPr>
    <w:sdtEndPr>
      <w:rPr>
        <w:noProof/>
        <w:sz w:val="16"/>
      </w:rPr>
    </w:sdtEndPr>
    <w:sdtContent>
      <w:p w14:paraId="62E63E15" w14:textId="37ECF4E2" w:rsidR="002379B3" w:rsidRPr="002379B3" w:rsidRDefault="002379B3">
        <w:pPr>
          <w:pStyle w:val="Footer"/>
          <w:jc w:val="right"/>
          <w:rPr>
            <w:sz w:val="16"/>
          </w:rPr>
        </w:pPr>
        <w:r w:rsidRPr="002379B3">
          <w:rPr>
            <w:sz w:val="16"/>
          </w:rPr>
          <w:fldChar w:fldCharType="begin"/>
        </w:r>
        <w:r w:rsidRPr="002379B3">
          <w:rPr>
            <w:sz w:val="16"/>
          </w:rPr>
          <w:instrText xml:space="preserve"> PAGE   \* MERGEFORMAT </w:instrText>
        </w:r>
        <w:r w:rsidRPr="002379B3">
          <w:rPr>
            <w:sz w:val="16"/>
          </w:rPr>
          <w:fldChar w:fldCharType="separate"/>
        </w:r>
        <w:r w:rsidRPr="002379B3">
          <w:rPr>
            <w:noProof/>
            <w:sz w:val="16"/>
          </w:rPr>
          <w:t>2</w:t>
        </w:r>
        <w:r w:rsidRPr="002379B3">
          <w:rPr>
            <w:noProof/>
            <w:sz w:val="16"/>
          </w:rPr>
          <w:fldChar w:fldCharType="end"/>
        </w:r>
      </w:p>
    </w:sdtContent>
  </w:sdt>
  <w:p w14:paraId="34937544" w14:textId="77777777" w:rsidR="002379B3" w:rsidRDefault="00237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5AEFA1" w14:textId="06F98489" w:rsidR="00472473" w:rsidRDefault="00472473" w:rsidP="00472473">
    <w:pPr>
      <w:pStyle w:val="Footer"/>
      <w:jc w:val="right"/>
    </w:pPr>
    <w:r>
      <w:rPr>
        <w:noProof/>
      </w:rPr>
      <w:drawing>
        <wp:inline distT="0" distB="0" distL="0" distR="0" wp14:anchorId="2D5E2A4D" wp14:editId="10899E19">
          <wp:extent cx="1419225" cy="56257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NAPE-02A-white.png"/>
                  <pic:cNvPicPr/>
                </pic:nvPicPr>
                <pic:blipFill>
                  <a:blip r:embed="rId1">
                    <a:extLst>
                      <a:ext uri="{28A0092B-C50C-407E-A947-70E740481C1C}">
                        <a14:useLocalDpi xmlns:a14="http://schemas.microsoft.com/office/drawing/2010/main" val="0"/>
                      </a:ext>
                    </a:extLst>
                  </a:blip>
                  <a:stretch>
                    <a:fillRect/>
                  </a:stretch>
                </pic:blipFill>
                <pic:spPr>
                  <a:xfrm>
                    <a:off x="0" y="0"/>
                    <a:ext cx="1440168" cy="570878"/>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9450EB" w14:textId="77777777" w:rsidR="004023A3" w:rsidRDefault="004023A3" w:rsidP="005070C1">
      <w:r>
        <w:separator/>
      </w:r>
    </w:p>
  </w:footnote>
  <w:footnote w:type="continuationSeparator" w:id="0">
    <w:p w14:paraId="37910ED5" w14:textId="77777777" w:rsidR="004023A3" w:rsidRDefault="004023A3" w:rsidP="005070C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5406620"/>
      <w:docPartObj>
        <w:docPartGallery w:val="Watermarks"/>
      </w:docPartObj>
    </w:sdtPr>
    <w:sdtEndPr/>
    <w:sdtContent>
      <w:p w14:paraId="7F570C8E" w14:textId="7DA00B4A" w:rsidR="005070C1" w:rsidRDefault="002379B3">
        <w:pPr>
          <w:pStyle w:val="Header"/>
        </w:pPr>
        <w:r>
          <w:rPr>
            <w:noProof/>
          </w:rPr>
          <w:pict w14:anchorId="1204C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676812" o:spid="_x0000_s1027" type="#_x0000_t75" alt="" style="position:absolute;margin-left:0;margin-top:0;width:982.8pt;height:655.2pt;z-index:-251658752;mso-wrap-edited:f;mso-width-percent:0;mso-height-percent:0;mso-position-horizontal:center;mso-position-horizontal-relative:margin;mso-position-vertical:center;mso-position-vertical-relative:margin;mso-width-percent:0;mso-height-percent:0" o:allowincell="f">
              <v:imagedata r:id="rId1" o:title="CANAPE_Kick-off1012_245"/>
              <w10:wrap anchorx="margin" anchory="margin"/>
            </v:shape>
          </w:pic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45085341"/>
      <w:docPartObj>
        <w:docPartGallery w:val="Watermarks"/>
      </w:docPartObj>
    </w:sdtPr>
    <w:sdtEndPr/>
    <w:sdtContent>
      <w:p w14:paraId="7BAFC677" w14:textId="77777777" w:rsidR="00C23119" w:rsidRDefault="002379B3">
        <w:pPr>
          <w:pStyle w:val="Header"/>
        </w:pPr>
        <w:r>
          <w:rPr>
            <w:noProof/>
          </w:rPr>
          <w:pict w14:anchorId="1B93F5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alt="" style="position:absolute;margin-left:0;margin-top:0;width:982.8pt;height:655.2pt;z-index:-251656704;mso-wrap-edited:f;mso-width-percent:0;mso-height-percent:0;mso-position-horizontal:center;mso-position-horizontal-relative:margin;mso-position-vertical:center;mso-position-vertical-relative:margin;mso-width-percent:0;mso-height-percent:0" o:allowincell="f">
              <v:imagedata r:id="rId1" o:title="CANAPE_Kick-off1012_245"/>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639BD"/>
    <w:multiLevelType w:val="hybridMultilevel"/>
    <w:tmpl w:val="70FC0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8CA6BE6"/>
    <w:multiLevelType w:val="hybridMultilevel"/>
    <w:tmpl w:val="285A7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A0C0E69"/>
    <w:multiLevelType w:val="hybridMultilevel"/>
    <w:tmpl w:val="F39A0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FC40217"/>
    <w:multiLevelType w:val="hybridMultilevel"/>
    <w:tmpl w:val="96D02D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16275A7"/>
    <w:multiLevelType w:val="hybridMultilevel"/>
    <w:tmpl w:val="6C462566"/>
    <w:lvl w:ilvl="0" w:tplc="04130017">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5E0122AD"/>
    <w:multiLevelType w:val="hybridMultilevel"/>
    <w:tmpl w:val="1BD29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6A494337"/>
    <w:multiLevelType w:val="hybridMultilevel"/>
    <w:tmpl w:val="A0BCC0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3857429"/>
    <w:multiLevelType w:val="hybridMultilevel"/>
    <w:tmpl w:val="11E01D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1"/>
  </w:num>
  <w:num w:numId="5">
    <w:abstractNumId w:val="3"/>
  </w:num>
  <w:num w:numId="6">
    <w:abstractNumId w:val="0"/>
  </w:num>
  <w:num w:numId="7">
    <w:abstractNumId w:val="4"/>
  </w:num>
  <w:num w:numId="8">
    <w:abstractNumId w:val="2"/>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70C1"/>
    <w:rsid w:val="00011B02"/>
    <w:rsid w:val="00026D45"/>
    <w:rsid w:val="000733F8"/>
    <w:rsid w:val="000B1C44"/>
    <w:rsid w:val="000E5B6F"/>
    <w:rsid w:val="0011471B"/>
    <w:rsid w:val="0012434B"/>
    <w:rsid w:val="0014554F"/>
    <w:rsid w:val="001E3BA5"/>
    <w:rsid w:val="00233CEF"/>
    <w:rsid w:val="002379B3"/>
    <w:rsid w:val="002D3995"/>
    <w:rsid w:val="00361736"/>
    <w:rsid w:val="00366CFE"/>
    <w:rsid w:val="00370165"/>
    <w:rsid w:val="003845C8"/>
    <w:rsid w:val="003B540E"/>
    <w:rsid w:val="003F24B9"/>
    <w:rsid w:val="004023A3"/>
    <w:rsid w:val="00415290"/>
    <w:rsid w:val="00470CFC"/>
    <w:rsid w:val="00472473"/>
    <w:rsid w:val="004743E5"/>
    <w:rsid w:val="00490C4A"/>
    <w:rsid w:val="004B1F53"/>
    <w:rsid w:val="004F3A1C"/>
    <w:rsid w:val="00504A22"/>
    <w:rsid w:val="005070C1"/>
    <w:rsid w:val="00574409"/>
    <w:rsid w:val="00587D6D"/>
    <w:rsid w:val="005D2F10"/>
    <w:rsid w:val="005D7E8C"/>
    <w:rsid w:val="006077AA"/>
    <w:rsid w:val="00624302"/>
    <w:rsid w:val="00631EE6"/>
    <w:rsid w:val="00664034"/>
    <w:rsid w:val="006B4049"/>
    <w:rsid w:val="0071591D"/>
    <w:rsid w:val="008179C4"/>
    <w:rsid w:val="00837333"/>
    <w:rsid w:val="008732B7"/>
    <w:rsid w:val="008D21FA"/>
    <w:rsid w:val="008E004F"/>
    <w:rsid w:val="00900F22"/>
    <w:rsid w:val="009135BE"/>
    <w:rsid w:val="0093223C"/>
    <w:rsid w:val="00962050"/>
    <w:rsid w:val="009D5043"/>
    <w:rsid w:val="009F3242"/>
    <w:rsid w:val="00A259C8"/>
    <w:rsid w:val="00A438CE"/>
    <w:rsid w:val="00AB3183"/>
    <w:rsid w:val="00AE12E8"/>
    <w:rsid w:val="00AF7669"/>
    <w:rsid w:val="00B41E2F"/>
    <w:rsid w:val="00B66B69"/>
    <w:rsid w:val="00B712C4"/>
    <w:rsid w:val="00B75826"/>
    <w:rsid w:val="00BD5909"/>
    <w:rsid w:val="00C16ACA"/>
    <w:rsid w:val="00C23119"/>
    <w:rsid w:val="00C9059E"/>
    <w:rsid w:val="00CC4A4E"/>
    <w:rsid w:val="00D13B4C"/>
    <w:rsid w:val="00DC3C49"/>
    <w:rsid w:val="00DD2EAE"/>
    <w:rsid w:val="00DF42E6"/>
    <w:rsid w:val="00EA232A"/>
    <w:rsid w:val="00F26E3E"/>
    <w:rsid w:val="00F44D0E"/>
    <w:rsid w:val="00F6712B"/>
    <w:rsid w:val="00F934DB"/>
    <w:rsid w:val="00FC054D"/>
    <w:rsid w:val="00FC4C31"/>
    <w:rsid w:val="00FE60C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48F05D"/>
  <w15:chartTrackingRefBased/>
  <w15:docId w15:val="{3C8090FA-9890-0940-938B-7C707C6FA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eastAsiaTheme="minorEastAsi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070C1"/>
    <w:pPr>
      <w:tabs>
        <w:tab w:val="center" w:pos="4513"/>
        <w:tab w:val="right" w:pos="9026"/>
      </w:tabs>
    </w:pPr>
  </w:style>
  <w:style w:type="character" w:customStyle="1" w:styleId="HeaderChar">
    <w:name w:val="Header Char"/>
    <w:basedOn w:val="DefaultParagraphFont"/>
    <w:link w:val="Header"/>
    <w:uiPriority w:val="99"/>
    <w:rsid w:val="005070C1"/>
    <w:rPr>
      <w:rFonts w:eastAsiaTheme="minorEastAsia"/>
    </w:rPr>
  </w:style>
  <w:style w:type="paragraph" w:styleId="Footer">
    <w:name w:val="footer"/>
    <w:basedOn w:val="Normal"/>
    <w:link w:val="FooterChar"/>
    <w:uiPriority w:val="99"/>
    <w:unhideWhenUsed/>
    <w:rsid w:val="005070C1"/>
    <w:pPr>
      <w:tabs>
        <w:tab w:val="center" w:pos="4513"/>
        <w:tab w:val="right" w:pos="9026"/>
      </w:tabs>
    </w:pPr>
  </w:style>
  <w:style w:type="character" w:customStyle="1" w:styleId="FooterChar">
    <w:name w:val="Footer Char"/>
    <w:basedOn w:val="DefaultParagraphFont"/>
    <w:link w:val="Footer"/>
    <w:uiPriority w:val="99"/>
    <w:rsid w:val="005070C1"/>
    <w:rPr>
      <w:rFonts w:eastAsiaTheme="minorEastAsia"/>
    </w:rPr>
  </w:style>
  <w:style w:type="paragraph" w:styleId="ListParagraph">
    <w:name w:val="List Paragraph"/>
    <w:basedOn w:val="Normal"/>
    <w:uiPriority w:val="34"/>
    <w:qFormat/>
    <w:rsid w:val="004B1F53"/>
    <w:pPr>
      <w:ind w:left="720"/>
      <w:contextualSpacing/>
    </w:pPr>
  </w:style>
  <w:style w:type="table" w:styleId="TableGrid">
    <w:name w:val="Table Grid"/>
    <w:basedOn w:val="TableNormal"/>
    <w:uiPriority w:val="39"/>
    <w:rsid w:val="008E00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B1C44"/>
    <w:rPr>
      <w:color w:val="0563C1" w:themeColor="hyperlink"/>
      <w:u w:val="single"/>
    </w:rPr>
  </w:style>
  <w:style w:type="character" w:styleId="UnresolvedMention">
    <w:name w:val="Unresolved Mention"/>
    <w:basedOn w:val="DefaultParagraphFont"/>
    <w:uiPriority w:val="99"/>
    <w:semiHidden/>
    <w:unhideWhenUsed/>
    <w:rsid w:val="000B1C44"/>
    <w:rPr>
      <w:color w:val="605E5C"/>
      <w:shd w:val="clear" w:color="auto" w:fill="E1DFDD"/>
    </w:rPr>
  </w:style>
  <w:style w:type="paragraph" w:styleId="NormalWeb">
    <w:name w:val="Normal (Web)"/>
    <w:basedOn w:val="Normal"/>
    <w:uiPriority w:val="99"/>
    <w:semiHidden/>
    <w:unhideWhenUsed/>
    <w:rsid w:val="0011471B"/>
    <w:pPr>
      <w:spacing w:before="100" w:beforeAutospacing="1" w:after="100" w:afterAutospacing="1"/>
    </w:pPr>
    <w:rPr>
      <w:rFonts w:ascii="Times New Roman" w:eastAsia="Times New Roman" w:hAnsi="Times New Roman" w:cs="Times New Roman"/>
      <w:lang w:eastAsia="en-GB"/>
    </w:rPr>
  </w:style>
  <w:style w:type="paragraph" w:styleId="BalloonText">
    <w:name w:val="Balloon Text"/>
    <w:basedOn w:val="Normal"/>
    <w:link w:val="BalloonTextChar"/>
    <w:uiPriority w:val="99"/>
    <w:semiHidden/>
    <w:unhideWhenUsed/>
    <w:rsid w:val="00BD590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D5909"/>
    <w:rPr>
      <w:rFonts w:ascii="Segoe UI" w:eastAsiaTheme="minorEastAsia" w:hAnsi="Segoe UI" w:cs="Segoe UI"/>
      <w:sz w:val="18"/>
      <w:szCs w:val="18"/>
    </w:rPr>
  </w:style>
  <w:style w:type="paragraph" w:styleId="NoSpacing">
    <w:name w:val="No Spacing"/>
    <w:uiPriority w:val="1"/>
    <w:qFormat/>
    <w:rsid w:val="00BD5909"/>
    <w:rPr>
      <w:rFonts w:eastAsiaTheme="minorEastAsia"/>
    </w:rPr>
  </w:style>
  <w:style w:type="character" w:styleId="CommentReference">
    <w:name w:val="annotation reference"/>
    <w:basedOn w:val="DefaultParagraphFont"/>
    <w:uiPriority w:val="99"/>
    <w:semiHidden/>
    <w:unhideWhenUsed/>
    <w:rsid w:val="00C16AC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125821">
      <w:bodyDiv w:val="1"/>
      <w:marLeft w:val="0"/>
      <w:marRight w:val="0"/>
      <w:marTop w:val="0"/>
      <w:marBottom w:val="0"/>
      <w:divBdr>
        <w:top w:val="none" w:sz="0" w:space="0" w:color="auto"/>
        <w:left w:val="none" w:sz="0" w:space="0" w:color="auto"/>
        <w:bottom w:val="none" w:sz="0" w:space="0" w:color="auto"/>
        <w:right w:val="none" w:sz="0" w:space="0" w:color="auto"/>
      </w:divBdr>
    </w:div>
    <w:div w:id="52853418">
      <w:bodyDiv w:val="1"/>
      <w:marLeft w:val="0"/>
      <w:marRight w:val="0"/>
      <w:marTop w:val="0"/>
      <w:marBottom w:val="0"/>
      <w:divBdr>
        <w:top w:val="none" w:sz="0" w:space="0" w:color="auto"/>
        <w:left w:val="none" w:sz="0" w:space="0" w:color="auto"/>
        <w:bottom w:val="none" w:sz="0" w:space="0" w:color="auto"/>
        <w:right w:val="none" w:sz="0" w:space="0" w:color="auto"/>
      </w:divBdr>
    </w:div>
    <w:div w:id="288047620">
      <w:bodyDiv w:val="1"/>
      <w:marLeft w:val="0"/>
      <w:marRight w:val="0"/>
      <w:marTop w:val="0"/>
      <w:marBottom w:val="0"/>
      <w:divBdr>
        <w:top w:val="none" w:sz="0" w:space="0" w:color="auto"/>
        <w:left w:val="none" w:sz="0" w:space="0" w:color="auto"/>
        <w:bottom w:val="none" w:sz="0" w:space="0" w:color="auto"/>
        <w:right w:val="none" w:sz="0" w:space="0" w:color="auto"/>
      </w:divBdr>
    </w:div>
    <w:div w:id="364983612">
      <w:bodyDiv w:val="1"/>
      <w:marLeft w:val="0"/>
      <w:marRight w:val="0"/>
      <w:marTop w:val="0"/>
      <w:marBottom w:val="0"/>
      <w:divBdr>
        <w:top w:val="none" w:sz="0" w:space="0" w:color="auto"/>
        <w:left w:val="none" w:sz="0" w:space="0" w:color="auto"/>
        <w:bottom w:val="none" w:sz="0" w:space="0" w:color="auto"/>
        <w:right w:val="none" w:sz="0" w:space="0" w:color="auto"/>
      </w:divBdr>
    </w:div>
    <w:div w:id="368996998">
      <w:bodyDiv w:val="1"/>
      <w:marLeft w:val="0"/>
      <w:marRight w:val="0"/>
      <w:marTop w:val="0"/>
      <w:marBottom w:val="0"/>
      <w:divBdr>
        <w:top w:val="none" w:sz="0" w:space="0" w:color="auto"/>
        <w:left w:val="none" w:sz="0" w:space="0" w:color="auto"/>
        <w:bottom w:val="none" w:sz="0" w:space="0" w:color="auto"/>
        <w:right w:val="none" w:sz="0" w:space="0" w:color="auto"/>
      </w:divBdr>
    </w:div>
    <w:div w:id="438791499">
      <w:bodyDiv w:val="1"/>
      <w:marLeft w:val="0"/>
      <w:marRight w:val="0"/>
      <w:marTop w:val="0"/>
      <w:marBottom w:val="0"/>
      <w:divBdr>
        <w:top w:val="none" w:sz="0" w:space="0" w:color="auto"/>
        <w:left w:val="none" w:sz="0" w:space="0" w:color="auto"/>
        <w:bottom w:val="none" w:sz="0" w:space="0" w:color="auto"/>
        <w:right w:val="none" w:sz="0" w:space="0" w:color="auto"/>
      </w:divBdr>
    </w:div>
    <w:div w:id="541865089">
      <w:bodyDiv w:val="1"/>
      <w:marLeft w:val="0"/>
      <w:marRight w:val="0"/>
      <w:marTop w:val="0"/>
      <w:marBottom w:val="0"/>
      <w:divBdr>
        <w:top w:val="none" w:sz="0" w:space="0" w:color="auto"/>
        <w:left w:val="none" w:sz="0" w:space="0" w:color="auto"/>
        <w:bottom w:val="none" w:sz="0" w:space="0" w:color="auto"/>
        <w:right w:val="none" w:sz="0" w:space="0" w:color="auto"/>
      </w:divBdr>
    </w:div>
    <w:div w:id="549266285">
      <w:bodyDiv w:val="1"/>
      <w:marLeft w:val="0"/>
      <w:marRight w:val="0"/>
      <w:marTop w:val="0"/>
      <w:marBottom w:val="0"/>
      <w:divBdr>
        <w:top w:val="none" w:sz="0" w:space="0" w:color="auto"/>
        <w:left w:val="none" w:sz="0" w:space="0" w:color="auto"/>
        <w:bottom w:val="none" w:sz="0" w:space="0" w:color="auto"/>
        <w:right w:val="none" w:sz="0" w:space="0" w:color="auto"/>
      </w:divBdr>
    </w:div>
    <w:div w:id="554895866">
      <w:bodyDiv w:val="1"/>
      <w:marLeft w:val="0"/>
      <w:marRight w:val="0"/>
      <w:marTop w:val="0"/>
      <w:marBottom w:val="0"/>
      <w:divBdr>
        <w:top w:val="none" w:sz="0" w:space="0" w:color="auto"/>
        <w:left w:val="none" w:sz="0" w:space="0" w:color="auto"/>
        <w:bottom w:val="none" w:sz="0" w:space="0" w:color="auto"/>
        <w:right w:val="none" w:sz="0" w:space="0" w:color="auto"/>
      </w:divBdr>
    </w:div>
    <w:div w:id="685013145">
      <w:bodyDiv w:val="1"/>
      <w:marLeft w:val="0"/>
      <w:marRight w:val="0"/>
      <w:marTop w:val="0"/>
      <w:marBottom w:val="0"/>
      <w:divBdr>
        <w:top w:val="none" w:sz="0" w:space="0" w:color="auto"/>
        <w:left w:val="none" w:sz="0" w:space="0" w:color="auto"/>
        <w:bottom w:val="none" w:sz="0" w:space="0" w:color="auto"/>
        <w:right w:val="none" w:sz="0" w:space="0" w:color="auto"/>
      </w:divBdr>
    </w:div>
    <w:div w:id="710347924">
      <w:bodyDiv w:val="1"/>
      <w:marLeft w:val="0"/>
      <w:marRight w:val="0"/>
      <w:marTop w:val="0"/>
      <w:marBottom w:val="0"/>
      <w:divBdr>
        <w:top w:val="none" w:sz="0" w:space="0" w:color="auto"/>
        <w:left w:val="none" w:sz="0" w:space="0" w:color="auto"/>
        <w:bottom w:val="none" w:sz="0" w:space="0" w:color="auto"/>
        <w:right w:val="none" w:sz="0" w:space="0" w:color="auto"/>
      </w:divBdr>
    </w:div>
    <w:div w:id="909005321">
      <w:bodyDiv w:val="1"/>
      <w:marLeft w:val="0"/>
      <w:marRight w:val="0"/>
      <w:marTop w:val="0"/>
      <w:marBottom w:val="0"/>
      <w:divBdr>
        <w:top w:val="none" w:sz="0" w:space="0" w:color="auto"/>
        <w:left w:val="none" w:sz="0" w:space="0" w:color="auto"/>
        <w:bottom w:val="none" w:sz="0" w:space="0" w:color="auto"/>
        <w:right w:val="none" w:sz="0" w:space="0" w:color="auto"/>
      </w:divBdr>
    </w:div>
    <w:div w:id="1003820939">
      <w:bodyDiv w:val="1"/>
      <w:marLeft w:val="0"/>
      <w:marRight w:val="0"/>
      <w:marTop w:val="0"/>
      <w:marBottom w:val="0"/>
      <w:divBdr>
        <w:top w:val="none" w:sz="0" w:space="0" w:color="auto"/>
        <w:left w:val="none" w:sz="0" w:space="0" w:color="auto"/>
        <w:bottom w:val="none" w:sz="0" w:space="0" w:color="auto"/>
        <w:right w:val="none" w:sz="0" w:space="0" w:color="auto"/>
      </w:divBdr>
    </w:div>
    <w:div w:id="1031304439">
      <w:bodyDiv w:val="1"/>
      <w:marLeft w:val="0"/>
      <w:marRight w:val="0"/>
      <w:marTop w:val="0"/>
      <w:marBottom w:val="0"/>
      <w:divBdr>
        <w:top w:val="none" w:sz="0" w:space="0" w:color="auto"/>
        <w:left w:val="none" w:sz="0" w:space="0" w:color="auto"/>
        <w:bottom w:val="none" w:sz="0" w:space="0" w:color="auto"/>
        <w:right w:val="none" w:sz="0" w:space="0" w:color="auto"/>
      </w:divBdr>
    </w:div>
    <w:div w:id="1082676816">
      <w:bodyDiv w:val="1"/>
      <w:marLeft w:val="0"/>
      <w:marRight w:val="0"/>
      <w:marTop w:val="0"/>
      <w:marBottom w:val="0"/>
      <w:divBdr>
        <w:top w:val="none" w:sz="0" w:space="0" w:color="auto"/>
        <w:left w:val="none" w:sz="0" w:space="0" w:color="auto"/>
        <w:bottom w:val="none" w:sz="0" w:space="0" w:color="auto"/>
        <w:right w:val="none" w:sz="0" w:space="0" w:color="auto"/>
      </w:divBdr>
    </w:div>
    <w:div w:id="1095588896">
      <w:bodyDiv w:val="1"/>
      <w:marLeft w:val="0"/>
      <w:marRight w:val="0"/>
      <w:marTop w:val="0"/>
      <w:marBottom w:val="0"/>
      <w:divBdr>
        <w:top w:val="none" w:sz="0" w:space="0" w:color="auto"/>
        <w:left w:val="none" w:sz="0" w:space="0" w:color="auto"/>
        <w:bottom w:val="none" w:sz="0" w:space="0" w:color="auto"/>
        <w:right w:val="none" w:sz="0" w:space="0" w:color="auto"/>
      </w:divBdr>
    </w:div>
    <w:div w:id="1140423855">
      <w:bodyDiv w:val="1"/>
      <w:marLeft w:val="0"/>
      <w:marRight w:val="0"/>
      <w:marTop w:val="0"/>
      <w:marBottom w:val="0"/>
      <w:divBdr>
        <w:top w:val="none" w:sz="0" w:space="0" w:color="auto"/>
        <w:left w:val="none" w:sz="0" w:space="0" w:color="auto"/>
        <w:bottom w:val="none" w:sz="0" w:space="0" w:color="auto"/>
        <w:right w:val="none" w:sz="0" w:space="0" w:color="auto"/>
      </w:divBdr>
    </w:div>
    <w:div w:id="1210873551">
      <w:bodyDiv w:val="1"/>
      <w:marLeft w:val="0"/>
      <w:marRight w:val="0"/>
      <w:marTop w:val="0"/>
      <w:marBottom w:val="0"/>
      <w:divBdr>
        <w:top w:val="none" w:sz="0" w:space="0" w:color="auto"/>
        <w:left w:val="none" w:sz="0" w:space="0" w:color="auto"/>
        <w:bottom w:val="none" w:sz="0" w:space="0" w:color="auto"/>
        <w:right w:val="none" w:sz="0" w:space="0" w:color="auto"/>
      </w:divBdr>
    </w:div>
    <w:div w:id="1325666438">
      <w:bodyDiv w:val="1"/>
      <w:marLeft w:val="0"/>
      <w:marRight w:val="0"/>
      <w:marTop w:val="0"/>
      <w:marBottom w:val="0"/>
      <w:divBdr>
        <w:top w:val="none" w:sz="0" w:space="0" w:color="auto"/>
        <w:left w:val="none" w:sz="0" w:space="0" w:color="auto"/>
        <w:bottom w:val="none" w:sz="0" w:space="0" w:color="auto"/>
        <w:right w:val="none" w:sz="0" w:space="0" w:color="auto"/>
      </w:divBdr>
    </w:div>
    <w:div w:id="1343164150">
      <w:bodyDiv w:val="1"/>
      <w:marLeft w:val="0"/>
      <w:marRight w:val="0"/>
      <w:marTop w:val="0"/>
      <w:marBottom w:val="0"/>
      <w:divBdr>
        <w:top w:val="none" w:sz="0" w:space="0" w:color="auto"/>
        <w:left w:val="none" w:sz="0" w:space="0" w:color="auto"/>
        <w:bottom w:val="none" w:sz="0" w:space="0" w:color="auto"/>
        <w:right w:val="none" w:sz="0" w:space="0" w:color="auto"/>
      </w:divBdr>
    </w:div>
    <w:div w:id="1347176562">
      <w:bodyDiv w:val="1"/>
      <w:marLeft w:val="0"/>
      <w:marRight w:val="0"/>
      <w:marTop w:val="0"/>
      <w:marBottom w:val="0"/>
      <w:divBdr>
        <w:top w:val="none" w:sz="0" w:space="0" w:color="auto"/>
        <w:left w:val="none" w:sz="0" w:space="0" w:color="auto"/>
        <w:bottom w:val="none" w:sz="0" w:space="0" w:color="auto"/>
        <w:right w:val="none" w:sz="0" w:space="0" w:color="auto"/>
      </w:divBdr>
    </w:div>
    <w:div w:id="1577671618">
      <w:bodyDiv w:val="1"/>
      <w:marLeft w:val="0"/>
      <w:marRight w:val="0"/>
      <w:marTop w:val="0"/>
      <w:marBottom w:val="0"/>
      <w:divBdr>
        <w:top w:val="none" w:sz="0" w:space="0" w:color="auto"/>
        <w:left w:val="none" w:sz="0" w:space="0" w:color="auto"/>
        <w:bottom w:val="none" w:sz="0" w:space="0" w:color="auto"/>
        <w:right w:val="none" w:sz="0" w:space="0" w:color="auto"/>
      </w:divBdr>
    </w:div>
    <w:div w:id="1724062826">
      <w:bodyDiv w:val="1"/>
      <w:marLeft w:val="0"/>
      <w:marRight w:val="0"/>
      <w:marTop w:val="0"/>
      <w:marBottom w:val="0"/>
      <w:divBdr>
        <w:top w:val="none" w:sz="0" w:space="0" w:color="auto"/>
        <w:left w:val="none" w:sz="0" w:space="0" w:color="auto"/>
        <w:bottom w:val="none" w:sz="0" w:space="0" w:color="auto"/>
        <w:right w:val="none" w:sz="0" w:space="0" w:color="auto"/>
      </w:divBdr>
    </w:div>
    <w:div w:id="1776901736">
      <w:bodyDiv w:val="1"/>
      <w:marLeft w:val="0"/>
      <w:marRight w:val="0"/>
      <w:marTop w:val="0"/>
      <w:marBottom w:val="0"/>
      <w:divBdr>
        <w:top w:val="none" w:sz="0" w:space="0" w:color="auto"/>
        <w:left w:val="none" w:sz="0" w:space="0" w:color="auto"/>
        <w:bottom w:val="none" w:sz="0" w:space="0" w:color="auto"/>
        <w:right w:val="none" w:sz="0" w:space="0" w:color="auto"/>
      </w:divBdr>
    </w:div>
    <w:div w:id="1829245058">
      <w:bodyDiv w:val="1"/>
      <w:marLeft w:val="0"/>
      <w:marRight w:val="0"/>
      <w:marTop w:val="0"/>
      <w:marBottom w:val="0"/>
      <w:divBdr>
        <w:top w:val="none" w:sz="0" w:space="0" w:color="auto"/>
        <w:left w:val="none" w:sz="0" w:space="0" w:color="auto"/>
        <w:bottom w:val="none" w:sz="0" w:space="0" w:color="auto"/>
        <w:right w:val="none" w:sz="0" w:space="0" w:color="auto"/>
      </w:divBdr>
    </w:div>
    <w:div w:id="1917591961">
      <w:bodyDiv w:val="1"/>
      <w:marLeft w:val="0"/>
      <w:marRight w:val="0"/>
      <w:marTop w:val="0"/>
      <w:marBottom w:val="0"/>
      <w:divBdr>
        <w:top w:val="none" w:sz="0" w:space="0" w:color="auto"/>
        <w:left w:val="none" w:sz="0" w:space="0" w:color="auto"/>
        <w:bottom w:val="none" w:sz="0" w:space="0" w:color="auto"/>
        <w:right w:val="none" w:sz="0" w:space="0" w:color="auto"/>
      </w:divBdr>
    </w:div>
    <w:div w:id="1951934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s://moorwissen.de/paludiculture-on-bogs.html" TargetMode="Externa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g"/><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https://moorwissen.de/paludiculture-on-fens.html"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hyperlink" Target="https://www.nweurope.eu/projects/project-search/cconnects-carbon-connects/" TargetMode="External"/><Relationship Id="rId10" Type="http://schemas.openxmlformats.org/officeDocument/2006/relationships/header" Target="header1.xml"/><Relationship Id="rId19" Type="http://schemas.openxmlformats.org/officeDocument/2006/relationships/hyperlink" Target="https://moorwissen.de/paludiculture.html"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jpeg"/><Relationship Id="rId22" Type="http://schemas.openxmlformats.org/officeDocument/2006/relationships/hyperlink" Target="https://gbr01.safelinks.protection.outlook.com/?url=https%3A%2F%2Fpeatland.eu%2Fnl%2F&amp;data=05%7C01%7CHarry.Mach%40broads-authority.gov.uk%7C81bf7575aa2f44d2fcab08db0817f112%7C6e84386c3304481492db0423a410aae1%7C0%7C0%7C638112671150091218%7CUnknown%7CTWFpbGZsb3d8eyJWIjoiMC4wLjAwMDAiLCJQIjoiV2luMzIiLCJBTiI6Ik1haWwiLCJXVCI6Mn0%3D%7C3000%7C%7C%7C&amp;sdata=bfvpF7aI8sf0eOu0Hi%2FSAsEtdGCt42C9FnnpLO6GIks%3D&amp;reserved=0" TargetMode="External"/><Relationship Id="rId27" Type="http://schemas.openxmlformats.org/officeDocument/2006/relationships/theme" Target="theme/theme1.xml"/></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B4821F-B612-46BB-A922-ED051E6E2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325</TotalTime>
  <Pages>15</Pages>
  <Words>1532</Words>
  <Characters>8734</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Barrett</dc:creator>
  <cp:keywords/>
  <dc:description/>
  <cp:lastModifiedBy>Harry Mach</cp:lastModifiedBy>
  <cp:revision>17</cp:revision>
  <cp:lastPrinted>2023-02-07T12:14:00Z</cp:lastPrinted>
  <dcterms:created xsi:type="dcterms:W3CDTF">2023-01-20T09:43:00Z</dcterms:created>
  <dcterms:modified xsi:type="dcterms:W3CDTF">2023-02-07T12:15:00Z</dcterms:modified>
</cp:coreProperties>
</file>