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5D8" w:rsidRPr="006F75E0" w:rsidRDefault="004225D8" w:rsidP="004225D8">
      <w:pPr>
        <w:tabs>
          <w:tab w:val="left" w:pos="2640"/>
        </w:tabs>
        <w:ind w:left="-709"/>
        <w:rPr>
          <w:b/>
          <w:lang w:val="en-GB"/>
        </w:rPr>
      </w:pPr>
      <w:r>
        <w:tab/>
      </w:r>
      <w:r>
        <w:tab/>
      </w:r>
      <w:r w:rsidRPr="006F75E0">
        <w:rPr>
          <w:b/>
          <w:lang w:val="en-GB"/>
        </w:rPr>
        <w:t>Planning Criteria Offshore Renewable Energy – Update 16</w:t>
      </w:r>
      <w:r w:rsidRPr="006F75E0">
        <w:rPr>
          <w:b/>
          <w:vertAlign w:val="superscript"/>
          <w:lang w:val="en-GB"/>
        </w:rPr>
        <w:t>th</w:t>
      </w:r>
      <w:r w:rsidRPr="006F75E0">
        <w:rPr>
          <w:b/>
          <w:lang w:val="en-GB"/>
        </w:rPr>
        <w:t xml:space="preserve"> of April 2019</w:t>
      </w:r>
      <w:bookmarkStart w:id="0" w:name="_GoBack"/>
      <w:bookmarkEnd w:id="0"/>
    </w:p>
    <w:tbl>
      <w:tblPr>
        <w:tblStyle w:val="Tabellenraster"/>
        <w:tblW w:w="1584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047"/>
        <w:gridCol w:w="1605"/>
        <w:gridCol w:w="1559"/>
        <w:gridCol w:w="2268"/>
        <w:gridCol w:w="2268"/>
        <w:gridCol w:w="1276"/>
        <w:gridCol w:w="2977"/>
        <w:gridCol w:w="1843"/>
      </w:tblGrid>
      <w:tr w:rsidR="004225D8" w:rsidRPr="00551266" w:rsidTr="004225D8">
        <w:tc>
          <w:tcPr>
            <w:tcW w:w="2047" w:type="dxa"/>
            <w:shd w:val="clear" w:color="auto" w:fill="E5B8B7" w:themeFill="accent2" w:themeFillTint="66"/>
          </w:tcPr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  <w:r w:rsidRPr="00551266">
              <w:rPr>
                <w:sz w:val="18"/>
                <w:szCs w:val="18"/>
                <w:lang w:val="en-GB"/>
              </w:rPr>
              <w:t>Energy</w:t>
            </w:r>
          </w:p>
        </w:tc>
        <w:tc>
          <w:tcPr>
            <w:tcW w:w="1605" w:type="dxa"/>
            <w:shd w:val="clear" w:color="auto" w:fill="D9D9D9" w:themeFill="background1" w:themeFillShade="D9"/>
          </w:tcPr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  <w:r w:rsidRPr="00551266">
              <w:rPr>
                <w:sz w:val="18"/>
                <w:szCs w:val="18"/>
                <w:lang w:val="en-GB"/>
              </w:rPr>
              <w:t>Belgium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  <w:r w:rsidRPr="00551266">
              <w:rPr>
                <w:sz w:val="18"/>
                <w:szCs w:val="18"/>
                <w:lang w:val="en-GB"/>
              </w:rPr>
              <w:t>Denmark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  <w:r w:rsidRPr="00551266">
              <w:rPr>
                <w:sz w:val="18"/>
                <w:szCs w:val="18"/>
                <w:lang w:val="en-GB"/>
              </w:rPr>
              <w:t>Germany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  <w:r w:rsidRPr="00551266">
              <w:rPr>
                <w:sz w:val="18"/>
                <w:szCs w:val="18"/>
                <w:lang w:val="en-GB"/>
              </w:rPr>
              <w:t>Netherlands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  <w:r w:rsidRPr="00551266">
              <w:rPr>
                <w:sz w:val="18"/>
                <w:szCs w:val="18"/>
                <w:lang w:val="en-GB"/>
              </w:rPr>
              <w:t>Norway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  <w:r w:rsidRPr="00551266">
              <w:rPr>
                <w:sz w:val="18"/>
                <w:szCs w:val="18"/>
                <w:lang w:val="en-GB"/>
              </w:rPr>
              <w:t>Scotland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  <w:r w:rsidRPr="00551266">
              <w:rPr>
                <w:sz w:val="18"/>
                <w:szCs w:val="18"/>
                <w:lang w:val="en-GB"/>
              </w:rPr>
              <w:t>Sweden</w:t>
            </w:r>
          </w:p>
        </w:tc>
      </w:tr>
      <w:tr w:rsidR="004225D8" w:rsidRPr="00551266" w:rsidTr="004225D8">
        <w:tc>
          <w:tcPr>
            <w:tcW w:w="2047" w:type="dxa"/>
            <w:shd w:val="clear" w:color="auto" w:fill="E5B8B7" w:themeFill="accent2" w:themeFillTint="66"/>
          </w:tcPr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  <w:r w:rsidRPr="00551266">
              <w:rPr>
                <w:sz w:val="18"/>
                <w:szCs w:val="18"/>
                <w:lang w:val="en-GB"/>
              </w:rPr>
              <w:t>MSP’s role in locating OWE</w:t>
            </w:r>
          </w:p>
        </w:tc>
        <w:tc>
          <w:tcPr>
            <w:tcW w:w="1605" w:type="dxa"/>
          </w:tcPr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  <w:r w:rsidRPr="00551266">
              <w:rPr>
                <w:sz w:val="18"/>
                <w:szCs w:val="18"/>
                <w:lang w:val="en-GB"/>
              </w:rPr>
              <w:t>MSP is used to designate spatial areas for renewable energy and for offshore wind, the wind turbine area</w:t>
            </w:r>
          </w:p>
        </w:tc>
        <w:tc>
          <w:tcPr>
            <w:tcW w:w="1559" w:type="dxa"/>
          </w:tcPr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  <w:r w:rsidRPr="00551266">
              <w:rPr>
                <w:sz w:val="18"/>
                <w:szCs w:val="18"/>
                <w:lang w:val="en-GB"/>
              </w:rPr>
              <w:t xml:space="preserve">Until now sectoral decision-making and planning by the Danish Energy Agency. </w:t>
            </w:r>
          </w:p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</w:p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  <w:r w:rsidRPr="00551266">
              <w:rPr>
                <w:sz w:val="18"/>
                <w:szCs w:val="18"/>
                <w:lang w:val="en-GB"/>
              </w:rPr>
              <w:t xml:space="preserve">MSP’s role is to coordinate use of the sea areas for different uses. </w:t>
            </w:r>
          </w:p>
        </w:tc>
        <w:tc>
          <w:tcPr>
            <w:tcW w:w="2268" w:type="dxa"/>
          </w:tcPr>
          <w:p w:rsidR="004225D8" w:rsidRDefault="004225D8" w:rsidP="00820E6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Designation of priority areas is indicative.</w:t>
            </w:r>
          </w:p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OWF can be built outside the designated areas.</w:t>
            </w:r>
          </w:p>
        </w:tc>
        <w:tc>
          <w:tcPr>
            <w:tcW w:w="2268" w:type="dxa"/>
          </w:tcPr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  <w:r w:rsidRPr="00551266">
              <w:rPr>
                <w:sz w:val="18"/>
                <w:szCs w:val="18"/>
                <w:lang w:val="en-GB"/>
              </w:rPr>
              <w:t>MSP is used to designate wind energy areas and all the conditions required to build wind farms (location, permit and grid connection etc.)</w:t>
            </w:r>
          </w:p>
        </w:tc>
        <w:tc>
          <w:tcPr>
            <w:tcW w:w="1276" w:type="dxa"/>
          </w:tcPr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  <w:r w:rsidRPr="00551266">
              <w:rPr>
                <w:sz w:val="18"/>
                <w:szCs w:val="18"/>
                <w:lang w:val="en-GB"/>
              </w:rPr>
              <w:t>No zones have been opened for OWE yet but 15 possible or suitable areas have been identified by SEA</w:t>
            </w:r>
          </w:p>
        </w:tc>
        <w:tc>
          <w:tcPr>
            <w:tcW w:w="2977" w:type="dxa"/>
          </w:tcPr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  <w:r w:rsidRPr="00551266">
              <w:rPr>
                <w:sz w:val="18"/>
                <w:szCs w:val="18"/>
                <w:lang w:val="en-GB"/>
              </w:rPr>
              <w:t>MSP particularly focuses on the development of the marine renewable</w:t>
            </w:r>
          </w:p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  <w:r w:rsidRPr="00551266">
              <w:rPr>
                <w:sz w:val="18"/>
                <w:szCs w:val="18"/>
                <w:lang w:val="en-GB"/>
              </w:rPr>
              <w:t xml:space="preserve">energy sector </w:t>
            </w:r>
          </w:p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</w:p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  <w:r w:rsidRPr="00551266">
              <w:rPr>
                <w:sz w:val="18"/>
                <w:szCs w:val="18"/>
                <w:lang w:val="en-GB"/>
              </w:rPr>
              <w:t xml:space="preserve">MSP is used to identify spatial ‘Plan Options’ for offshore wind, tidal and wave energy. </w:t>
            </w:r>
          </w:p>
        </w:tc>
        <w:tc>
          <w:tcPr>
            <w:tcW w:w="1843" w:type="dxa"/>
          </w:tcPr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  <w:r w:rsidRPr="00551266">
              <w:rPr>
                <w:sz w:val="18"/>
                <w:szCs w:val="18"/>
                <w:lang w:val="en-GB"/>
              </w:rPr>
              <w:t xml:space="preserve">National interest areas from energy authority taken into MSP plan, but MSP suggest also new areas. </w:t>
            </w:r>
          </w:p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</w:p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  <w:r w:rsidRPr="00551266">
              <w:rPr>
                <w:sz w:val="18"/>
                <w:szCs w:val="18"/>
                <w:lang w:val="en-GB"/>
              </w:rPr>
              <w:t>OWE can be built outside the designated areas.</w:t>
            </w:r>
          </w:p>
        </w:tc>
      </w:tr>
      <w:tr w:rsidR="004225D8" w:rsidRPr="00551266" w:rsidTr="004225D8">
        <w:trPr>
          <w:trHeight w:val="1384"/>
        </w:trPr>
        <w:tc>
          <w:tcPr>
            <w:tcW w:w="2047" w:type="dxa"/>
            <w:shd w:val="clear" w:color="auto" w:fill="E5B8B7" w:themeFill="accent2" w:themeFillTint="66"/>
          </w:tcPr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  <w:r w:rsidRPr="00551266">
              <w:rPr>
                <w:sz w:val="18"/>
                <w:szCs w:val="18"/>
                <w:lang w:val="en-GB"/>
              </w:rPr>
              <w:t>OWE distance from the shore</w:t>
            </w:r>
          </w:p>
        </w:tc>
        <w:tc>
          <w:tcPr>
            <w:tcW w:w="1605" w:type="dxa"/>
          </w:tcPr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  <w:r w:rsidRPr="00551266">
              <w:rPr>
                <w:sz w:val="18"/>
                <w:szCs w:val="18"/>
                <w:lang w:val="en-GB"/>
              </w:rPr>
              <w:t>12 NM</w:t>
            </w:r>
          </w:p>
        </w:tc>
        <w:tc>
          <w:tcPr>
            <w:tcW w:w="1559" w:type="dxa"/>
          </w:tcPr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  <w:r w:rsidRPr="00551266">
              <w:rPr>
                <w:sz w:val="18"/>
                <w:szCs w:val="18"/>
                <w:lang w:val="en-GB"/>
              </w:rPr>
              <w:t xml:space="preserve">Smaller OWF located between 4 and 20 km </w:t>
            </w:r>
          </w:p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  <w:r w:rsidRPr="00551266">
              <w:rPr>
                <w:sz w:val="18"/>
                <w:szCs w:val="18"/>
                <w:lang w:val="en-GB"/>
              </w:rPr>
              <w:t>Large OWF are located &gt; 15 km distance</w:t>
            </w:r>
          </w:p>
        </w:tc>
        <w:tc>
          <w:tcPr>
            <w:tcW w:w="2268" w:type="dxa"/>
          </w:tcPr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  <w:r w:rsidRPr="00551266">
              <w:rPr>
                <w:sz w:val="18"/>
                <w:szCs w:val="18"/>
                <w:lang w:val="en-GB"/>
              </w:rPr>
              <w:t xml:space="preserve">Not defined, but visibility </w:t>
            </w:r>
            <w:r>
              <w:rPr>
                <w:sz w:val="18"/>
                <w:szCs w:val="18"/>
                <w:lang w:val="en-GB"/>
              </w:rPr>
              <w:t xml:space="preserve">and the National Park </w:t>
            </w:r>
            <w:r w:rsidRPr="00551266">
              <w:rPr>
                <w:sz w:val="18"/>
                <w:szCs w:val="18"/>
                <w:lang w:val="en-GB"/>
              </w:rPr>
              <w:t>has been a reason why far from the coastline</w:t>
            </w:r>
            <w:r>
              <w:rPr>
                <w:sz w:val="18"/>
                <w:szCs w:val="18"/>
                <w:lang w:val="en-GB"/>
              </w:rPr>
              <w:t>. Hub height limited to 125m if visible from coast</w:t>
            </w:r>
          </w:p>
        </w:tc>
        <w:tc>
          <w:tcPr>
            <w:tcW w:w="2268" w:type="dxa"/>
          </w:tcPr>
          <w:p w:rsidR="004225D8" w:rsidRPr="00551266" w:rsidRDefault="004225D8" w:rsidP="00820E66">
            <w:pPr>
              <w:rPr>
                <w:rFonts w:cs="RijksoverheidSerif"/>
                <w:color w:val="000000"/>
                <w:sz w:val="18"/>
                <w:szCs w:val="18"/>
              </w:rPr>
            </w:pPr>
            <w:r w:rsidRPr="00551266">
              <w:rPr>
                <w:rFonts w:cs="RijksoverheidSerif"/>
                <w:color w:val="000000"/>
                <w:sz w:val="18"/>
                <w:szCs w:val="18"/>
              </w:rPr>
              <w:t xml:space="preserve">Current OWF 6-34 NM off the coast. All new designated OWF areas are at least 10 NM out of the coast. </w:t>
            </w:r>
          </w:p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  <w:r w:rsidRPr="00551266">
              <w:rPr>
                <w:sz w:val="18"/>
                <w:szCs w:val="18"/>
                <w:lang w:val="en-GB"/>
              </w:rPr>
              <w:t xml:space="preserve">Not defined, there are is currently no OWE </w:t>
            </w:r>
          </w:p>
        </w:tc>
        <w:tc>
          <w:tcPr>
            <w:tcW w:w="2977" w:type="dxa"/>
          </w:tcPr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  <w:r w:rsidRPr="00551266">
              <w:rPr>
                <w:sz w:val="18"/>
                <w:szCs w:val="18"/>
                <w:lang w:val="en-GB"/>
              </w:rPr>
              <w:t>No minimum distance set, plan options can be within and out with 12NM (cut-off point for devolved powers)</w:t>
            </w:r>
          </w:p>
        </w:tc>
        <w:tc>
          <w:tcPr>
            <w:tcW w:w="1843" w:type="dxa"/>
          </w:tcPr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  <w:r w:rsidRPr="00551266">
              <w:rPr>
                <w:sz w:val="18"/>
                <w:szCs w:val="18"/>
                <w:lang w:val="en-GB"/>
              </w:rPr>
              <w:t>Not defined (case by case)</w:t>
            </w:r>
          </w:p>
        </w:tc>
      </w:tr>
      <w:tr w:rsidR="004225D8" w:rsidRPr="00551266" w:rsidTr="004225D8">
        <w:tc>
          <w:tcPr>
            <w:tcW w:w="2047" w:type="dxa"/>
            <w:shd w:val="clear" w:color="auto" w:fill="E5B8B7" w:themeFill="accent2" w:themeFillTint="66"/>
          </w:tcPr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  <w:r w:rsidRPr="00551266">
              <w:rPr>
                <w:sz w:val="18"/>
                <w:szCs w:val="18"/>
                <w:lang w:val="en-GB"/>
              </w:rPr>
              <w:t>MSP linked to permit procedure</w:t>
            </w:r>
          </w:p>
        </w:tc>
        <w:tc>
          <w:tcPr>
            <w:tcW w:w="1605" w:type="dxa"/>
          </w:tcPr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  <w:r w:rsidRPr="00551266">
              <w:rPr>
                <w:sz w:val="18"/>
                <w:szCs w:val="18"/>
                <w:lang w:val="en-GB"/>
              </w:rPr>
              <w:t>MSP shows wind turbine area</w:t>
            </w:r>
          </w:p>
        </w:tc>
        <w:tc>
          <w:tcPr>
            <w:tcW w:w="1559" w:type="dxa"/>
          </w:tcPr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  <w:r w:rsidRPr="00551266">
              <w:rPr>
                <w:sz w:val="18"/>
                <w:szCs w:val="18"/>
                <w:lang w:val="en-GB"/>
              </w:rPr>
              <w:t>Shows suitable areas in EEZ.</w:t>
            </w:r>
          </w:p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</w:p>
          <w:p w:rsidR="004225D8" w:rsidRDefault="004225D8" w:rsidP="00820E6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Indicative designation of suitable areas in EEZ.</w:t>
            </w:r>
          </w:p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Permissions outside designated areas possible</w:t>
            </w:r>
          </w:p>
        </w:tc>
        <w:tc>
          <w:tcPr>
            <w:tcW w:w="2268" w:type="dxa"/>
          </w:tcPr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  <w:r w:rsidRPr="00551266">
              <w:rPr>
                <w:sz w:val="18"/>
                <w:szCs w:val="18"/>
                <w:lang w:val="en-GB"/>
              </w:rPr>
              <w:t xml:space="preserve">Wind farm site decisions are based on MSP designated areas. Wind farms are not permitted to be built outside these designated areas. </w:t>
            </w:r>
          </w:p>
        </w:tc>
        <w:tc>
          <w:tcPr>
            <w:tcW w:w="1276" w:type="dxa"/>
          </w:tcPr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  <w:r w:rsidRPr="00551266">
              <w:rPr>
                <w:sz w:val="18"/>
                <w:szCs w:val="18"/>
                <w:lang w:val="en-GB"/>
              </w:rPr>
              <w:t>No zones opened yet therefore there is no existing practice on licensing for commercial OWE projects</w:t>
            </w:r>
          </w:p>
        </w:tc>
        <w:tc>
          <w:tcPr>
            <w:tcW w:w="2977" w:type="dxa"/>
          </w:tcPr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  <w:r w:rsidRPr="00551266">
              <w:rPr>
                <w:sz w:val="18"/>
                <w:szCs w:val="18"/>
                <w:lang w:val="en-GB"/>
              </w:rPr>
              <w:t>MSP identifies spatial Plan Options. Seabed lease and marine licensing applications are expected to be located within the Plan Options. Applications within Plan Options are not guaranteed to obtain a licence.</w:t>
            </w:r>
          </w:p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  <w:r w:rsidRPr="00551266">
              <w:rPr>
                <w:sz w:val="18"/>
                <w:szCs w:val="18"/>
                <w:lang w:val="en-GB"/>
              </w:rPr>
              <w:t>Scotland’s National Marine Plan provides the framework for the licensing and consents process</w:t>
            </w:r>
          </w:p>
        </w:tc>
        <w:tc>
          <w:tcPr>
            <w:tcW w:w="1843" w:type="dxa"/>
          </w:tcPr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  <w:r w:rsidRPr="00551266">
              <w:rPr>
                <w:sz w:val="18"/>
                <w:szCs w:val="18"/>
                <w:lang w:val="en-GB"/>
              </w:rPr>
              <w:t xml:space="preserve">MSP has a guiding influence, municipalities have a veto right. </w:t>
            </w:r>
          </w:p>
        </w:tc>
      </w:tr>
      <w:tr w:rsidR="004225D8" w:rsidRPr="00551266" w:rsidTr="004225D8">
        <w:tc>
          <w:tcPr>
            <w:tcW w:w="2047" w:type="dxa"/>
            <w:shd w:val="clear" w:color="auto" w:fill="E5B8B7" w:themeFill="accent2" w:themeFillTint="66"/>
          </w:tcPr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  <w:r w:rsidRPr="00551266">
              <w:rPr>
                <w:sz w:val="18"/>
                <w:szCs w:val="18"/>
                <w:lang w:val="en-GB"/>
              </w:rPr>
              <w:lastRenderedPageBreak/>
              <w:t>Initiative from the operators or from the authorities/planning process?</w:t>
            </w:r>
          </w:p>
        </w:tc>
        <w:tc>
          <w:tcPr>
            <w:tcW w:w="1605" w:type="dxa"/>
          </w:tcPr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  <w:r w:rsidRPr="00551266">
              <w:rPr>
                <w:sz w:val="18"/>
                <w:szCs w:val="18"/>
                <w:lang w:val="en-GB"/>
              </w:rPr>
              <w:t>The authorities define the area, the operators develop the windfarm layout</w:t>
            </w:r>
          </w:p>
        </w:tc>
        <w:tc>
          <w:tcPr>
            <w:tcW w:w="1559" w:type="dxa"/>
          </w:tcPr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  <w:r w:rsidRPr="00551266">
              <w:rPr>
                <w:sz w:val="18"/>
                <w:szCs w:val="18"/>
                <w:lang w:val="en-GB"/>
              </w:rPr>
              <w:t xml:space="preserve">Until now initiatives from the operators. </w:t>
            </w:r>
            <w:r>
              <w:rPr>
                <w:sz w:val="18"/>
                <w:szCs w:val="18"/>
                <w:lang w:val="en-GB"/>
              </w:rPr>
              <w:t>New scheme for OWF installations from 2021: designation of OWF areas by authorities. Preliminary assessment included</w:t>
            </w:r>
            <w:r w:rsidRPr="00551266"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268" w:type="dxa"/>
          </w:tcPr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  <w:r w:rsidRPr="00551266">
              <w:rPr>
                <w:sz w:val="18"/>
                <w:szCs w:val="18"/>
                <w:lang w:val="en-GB"/>
              </w:rPr>
              <w:t xml:space="preserve">The State is responsible for designating offshore wind farm areas.  </w:t>
            </w:r>
          </w:p>
        </w:tc>
        <w:tc>
          <w:tcPr>
            <w:tcW w:w="1276" w:type="dxa"/>
          </w:tcPr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</w:tcPr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  <w:r w:rsidRPr="00551266">
              <w:rPr>
                <w:sz w:val="18"/>
                <w:szCs w:val="18"/>
                <w:lang w:val="en-GB"/>
              </w:rPr>
              <w:t>Initiatives from the planning authorities (sectoral planning)</w:t>
            </w:r>
          </w:p>
        </w:tc>
        <w:tc>
          <w:tcPr>
            <w:tcW w:w="1843" w:type="dxa"/>
          </w:tcPr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  <w:r w:rsidRPr="00551266">
              <w:rPr>
                <w:sz w:val="18"/>
                <w:szCs w:val="18"/>
                <w:lang w:val="en-GB"/>
              </w:rPr>
              <w:t xml:space="preserve">Initiatives come from the operators </w:t>
            </w:r>
          </w:p>
        </w:tc>
      </w:tr>
      <w:tr w:rsidR="004225D8" w:rsidRPr="00551266" w:rsidTr="004225D8">
        <w:tc>
          <w:tcPr>
            <w:tcW w:w="2047" w:type="dxa"/>
            <w:shd w:val="clear" w:color="auto" w:fill="E5B8B7" w:themeFill="accent2" w:themeFillTint="66"/>
          </w:tcPr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  <w:r w:rsidRPr="00551266">
              <w:rPr>
                <w:sz w:val="18"/>
                <w:szCs w:val="18"/>
                <w:lang w:val="en-GB"/>
              </w:rPr>
              <w:t>Use of planning criteria</w:t>
            </w:r>
          </w:p>
        </w:tc>
        <w:tc>
          <w:tcPr>
            <w:tcW w:w="1605" w:type="dxa"/>
          </w:tcPr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  <w:r w:rsidRPr="00551266">
              <w:rPr>
                <w:sz w:val="18"/>
                <w:szCs w:val="18"/>
                <w:lang w:val="en-GB"/>
              </w:rPr>
              <w:t>Set of criteria has been developed by the a</w:t>
            </w:r>
            <w:r>
              <w:rPr>
                <w:sz w:val="18"/>
                <w:szCs w:val="18"/>
                <w:lang w:val="en-GB"/>
              </w:rPr>
              <w:t>uthorities and stakeholders tog</w:t>
            </w:r>
            <w:r w:rsidRPr="00551266">
              <w:rPr>
                <w:sz w:val="18"/>
                <w:szCs w:val="18"/>
                <w:lang w:val="en-GB"/>
              </w:rPr>
              <w:t>et</w:t>
            </w:r>
            <w:r>
              <w:rPr>
                <w:sz w:val="18"/>
                <w:szCs w:val="18"/>
                <w:lang w:val="en-GB"/>
              </w:rPr>
              <w:t>h</w:t>
            </w:r>
            <w:r w:rsidRPr="00551266">
              <w:rPr>
                <w:sz w:val="18"/>
                <w:szCs w:val="18"/>
                <w:lang w:val="en-GB"/>
              </w:rPr>
              <w:t>er</w:t>
            </w:r>
          </w:p>
        </w:tc>
        <w:tc>
          <w:tcPr>
            <w:tcW w:w="1559" w:type="dxa"/>
          </w:tcPr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  <w:r w:rsidRPr="00551266">
              <w:rPr>
                <w:sz w:val="18"/>
                <w:szCs w:val="18"/>
                <w:lang w:val="en-GB"/>
              </w:rPr>
              <w:t>Set of criteria has been used by the energy authority</w:t>
            </w:r>
          </w:p>
        </w:tc>
        <w:tc>
          <w:tcPr>
            <w:tcW w:w="2268" w:type="dxa"/>
          </w:tcPr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  <w:r w:rsidRPr="00551266">
              <w:rPr>
                <w:sz w:val="18"/>
                <w:szCs w:val="18"/>
                <w:lang w:val="en-GB"/>
              </w:rPr>
              <w:t>Technical and spatial planning criteria defined</w:t>
            </w:r>
            <w:r>
              <w:rPr>
                <w:sz w:val="18"/>
                <w:szCs w:val="18"/>
                <w:lang w:val="en-GB"/>
              </w:rPr>
              <w:t xml:space="preserve"> for the indication of OWF areas and development</w:t>
            </w:r>
          </w:p>
        </w:tc>
        <w:tc>
          <w:tcPr>
            <w:tcW w:w="2268" w:type="dxa"/>
          </w:tcPr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  <w:r w:rsidRPr="00551266">
              <w:rPr>
                <w:sz w:val="18"/>
                <w:szCs w:val="18"/>
                <w:lang w:val="en-GB"/>
              </w:rPr>
              <w:t>Set of criteria being used – design and technical criteria</w:t>
            </w:r>
          </w:p>
        </w:tc>
        <w:tc>
          <w:tcPr>
            <w:tcW w:w="1276" w:type="dxa"/>
          </w:tcPr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  <w:r w:rsidRPr="00551266">
              <w:rPr>
                <w:sz w:val="18"/>
                <w:szCs w:val="18"/>
                <w:lang w:val="en-GB"/>
              </w:rPr>
              <w:t>Set of criteria used to identify zones</w:t>
            </w:r>
          </w:p>
        </w:tc>
        <w:tc>
          <w:tcPr>
            <w:tcW w:w="2977" w:type="dxa"/>
          </w:tcPr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  <w:r w:rsidRPr="00551266">
              <w:rPr>
                <w:sz w:val="18"/>
                <w:szCs w:val="18"/>
                <w:lang w:val="en-GB"/>
              </w:rPr>
              <w:t>Spatial and technical planning criteria used by the planning authority to show ‘Plan Options’ for offshore marine renewable energy</w:t>
            </w:r>
          </w:p>
        </w:tc>
        <w:tc>
          <w:tcPr>
            <w:tcW w:w="1843" w:type="dxa"/>
          </w:tcPr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  <w:r w:rsidRPr="00551266">
              <w:rPr>
                <w:sz w:val="18"/>
                <w:szCs w:val="18"/>
                <w:lang w:val="en-GB"/>
              </w:rPr>
              <w:t>Has an indicative list, but always case by case</w:t>
            </w:r>
          </w:p>
        </w:tc>
      </w:tr>
      <w:tr w:rsidR="004225D8" w:rsidRPr="00551266" w:rsidTr="004225D8">
        <w:tc>
          <w:tcPr>
            <w:tcW w:w="2047" w:type="dxa"/>
            <w:shd w:val="clear" w:color="auto" w:fill="E5B8B7" w:themeFill="accent2" w:themeFillTint="66"/>
          </w:tcPr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  <w:r w:rsidRPr="00551266">
              <w:rPr>
                <w:sz w:val="18"/>
                <w:szCs w:val="18"/>
                <w:lang w:val="en-GB"/>
              </w:rPr>
              <w:t xml:space="preserve">Existing OWF </w:t>
            </w:r>
          </w:p>
        </w:tc>
        <w:tc>
          <w:tcPr>
            <w:tcW w:w="1605" w:type="dxa"/>
          </w:tcPr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  <w:r w:rsidRPr="00551266">
              <w:rPr>
                <w:sz w:val="18"/>
                <w:szCs w:val="18"/>
                <w:lang w:val="en-GB"/>
              </w:rPr>
              <w:t>6 offshore wind farms (182 turbines)</w:t>
            </w:r>
          </w:p>
        </w:tc>
        <w:tc>
          <w:tcPr>
            <w:tcW w:w="1559" w:type="dxa"/>
          </w:tcPr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  <w:r w:rsidRPr="00551266">
              <w:rPr>
                <w:sz w:val="18"/>
                <w:szCs w:val="18"/>
                <w:lang w:val="en-GB"/>
              </w:rPr>
              <w:t>13 offshore wind parks (516 turbines)</w:t>
            </w:r>
          </w:p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  <w:r w:rsidRPr="00551266">
              <w:rPr>
                <w:sz w:val="18"/>
                <w:szCs w:val="18"/>
                <w:lang w:val="en-GB"/>
              </w:rPr>
              <w:t xml:space="preserve">3 under preparations </w:t>
            </w:r>
          </w:p>
        </w:tc>
        <w:tc>
          <w:tcPr>
            <w:tcW w:w="2268" w:type="dxa"/>
          </w:tcPr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  <w:r w:rsidRPr="00551266">
              <w:rPr>
                <w:sz w:val="18"/>
                <w:szCs w:val="18"/>
                <w:lang w:val="en-GB"/>
              </w:rPr>
              <w:t>18 (North Sea):</w:t>
            </w:r>
          </w:p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EEZ (942</w:t>
            </w:r>
            <w:r w:rsidRPr="00551266">
              <w:rPr>
                <w:sz w:val="18"/>
                <w:szCs w:val="18"/>
                <w:lang w:val="en-GB"/>
              </w:rPr>
              <w:t xml:space="preserve"> turbines</w:t>
            </w:r>
            <w:r>
              <w:rPr>
                <w:sz w:val="18"/>
                <w:szCs w:val="18"/>
                <w:lang w:val="en-GB"/>
              </w:rPr>
              <w:t xml:space="preserve"> – 4495 MW</w:t>
            </w:r>
            <w:r w:rsidRPr="00551266">
              <w:rPr>
                <w:sz w:val="18"/>
                <w:szCs w:val="18"/>
                <w:lang w:val="en-GB"/>
              </w:rPr>
              <w:t xml:space="preserve">) </w:t>
            </w:r>
          </w:p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6 OWF</w:t>
            </w:r>
            <w:r w:rsidRPr="00551266">
              <w:rPr>
                <w:sz w:val="18"/>
                <w:szCs w:val="18"/>
                <w:lang w:val="en-GB"/>
              </w:rPr>
              <w:t xml:space="preserve"> in construction</w:t>
            </w:r>
          </w:p>
          <w:p w:rsidR="004225D8" w:rsidRDefault="004225D8" w:rsidP="00820E6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9 under preparation</w:t>
            </w:r>
          </w:p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(11/2018)</w:t>
            </w:r>
            <w:r w:rsidRPr="00551266"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268" w:type="dxa"/>
          </w:tcPr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  <w:r w:rsidRPr="00551266">
              <w:rPr>
                <w:sz w:val="18"/>
                <w:szCs w:val="18"/>
                <w:lang w:val="en-GB"/>
              </w:rPr>
              <w:t xml:space="preserve">5 OWF </w:t>
            </w:r>
            <w:proofErr w:type="gramStart"/>
            <w:r w:rsidRPr="00551266">
              <w:rPr>
                <w:sz w:val="18"/>
                <w:szCs w:val="18"/>
                <w:lang w:val="en-GB"/>
              </w:rPr>
              <w:t>( 957</w:t>
            </w:r>
            <w:proofErr w:type="gramEnd"/>
            <w:r w:rsidRPr="00551266">
              <w:rPr>
                <w:sz w:val="18"/>
                <w:szCs w:val="18"/>
                <w:lang w:val="en-GB"/>
              </w:rPr>
              <w:t xml:space="preserve"> MW) + </w:t>
            </w:r>
          </w:p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  <w:r w:rsidRPr="00551266">
              <w:rPr>
                <w:sz w:val="18"/>
                <w:szCs w:val="18"/>
                <w:lang w:val="en-GB"/>
              </w:rPr>
              <w:t>10 areas designated for OWF</w:t>
            </w:r>
          </w:p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  <w:r w:rsidRPr="00551266">
              <w:rPr>
                <w:sz w:val="18"/>
                <w:szCs w:val="18"/>
                <w:lang w:val="en-GB"/>
              </w:rPr>
              <w:t>See offshore wind energy roadmap 2030. www.noordzeeloket.nl/en</w:t>
            </w:r>
          </w:p>
        </w:tc>
        <w:tc>
          <w:tcPr>
            <w:tcW w:w="1276" w:type="dxa"/>
          </w:tcPr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  <w:r w:rsidRPr="00551266">
              <w:rPr>
                <w:sz w:val="18"/>
                <w:szCs w:val="18"/>
                <w:lang w:val="en-GB"/>
              </w:rPr>
              <w:t>1 turbine</w:t>
            </w:r>
          </w:p>
        </w:tc>
        <w:tc>
          <w:tcPr>
            <w:tcW w:w="2977" w:type="dxa"/>
          </w:tcPr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  <w:r w:rsidRPr="00551266">
              <w:rPr>
                <w:sz w:val="18"/>
                <w:szCs w:val="18"/>
                <w:lang w:val="en-GB"/>
              </w:rPr>
              <w:t>12 bottom-fixed foundation OWFs and 3 floating OWFs have been granted consent</w:t>
            </w:r>
          </w:p>
        </w:tc>
        <w:tc>
          <w:tcPr>
            <w:tcW w:w="1843" w:type="dxa"/>
          </w:tcPr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  <w:r w:rsidRPr="00551266">
              <w:rPr>
                <w:sz w:val="18"/>
                <w:szCs w:val="18"/>
                <w:lang w:val="en-GB"/>
              </w:rPr>
              <w:t>5</w:t>
            </w:r>
          </w:p>
          <w:p w:rsidR="004225D8" w:rsidRPr="00551266" w:rsidRDefault="004225D8" w:rsidP="00820E66">
            <w:pPr>
              <w:rPr>
                <w:sz w:val="18"/>
                <w:szCs w:val="18"/>
                <w:lang w:val="en-GB"/>
              </w:rPr>
            </w:pPr>
            <w:r w:rsidRPr="00551266">
              <w:rPr>
                <w:sz w:val="18"/>
                <w:szCs w:val="18"/>
                <w:lang w:val="en-GB"/>
              </w:rPr>
              <w:t>77 turbines, 7 OWF approved + several projects in preparation</w:t>
            </w:r>
          </w:p>
        </w:tc>
      </w:tr>
    </w:tbl>
    <w:p w:rsidR="004225D8" w:rsidRDefault="004225D8" w:rsidP="004225D8">
      <w:pPr>
        <w:rPr>
          <w:sz w:val="18"/>
          <w:szCs w:val="18"/>
        </w:rPr>
      </w:pPr>
    </w:p>
    <w:p w:rsidR="004225D8" w:rsidRDefault="004225D8" w:rsidP="004225D8">
      <w:pPr>
        <w:rPr>
          <w:sz w:val="18"/>
          <w:szCs w:val="18"/>
        </w:rPr>
      </w:pPr>
    </w:p>
    <w:p w:rsidR="004225D8" w:rsidRDefault="004225D8" w:rsidP="004225D8">
      <w:pPr>
        <w:rPr>
          <w:sz w:val="18"/>
          <w:szCs w:val="18"/>
        </w:rPr>
      </w:pPr>
    </w:p>
    <w:p w:rsidR="004225D8" w:rsidRDefault="004225D8" w:rsidP="004225D8">
      <w:pPr>
        <w:rPr>
          <w:sz w:val="18"/>
          <w:szCs w:val="18"/>
        </w:rPr>
      </w:pPr>
    </w:p>
    <w:p w:rsidR="004225D8" w:rsidRDefault="004225D8" w:rsidP="004225D8">
      <w:pPr>
        <w:rPr>
          <w:sz w:val="18"/>
          <w:szCs w:val="18"/>
        </w:rPr>
      </w:pPr>
    </w:p>
    <w:p w:rsidR="004225D8" w:rsidRDefault="004225D8" w:rsidP="004225D8">
      <w:pPr>
        <w:rPr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39"/>
        <w:gridCol w:w="4488"/>
        <w:gridCol w:w="4584"/>
      </w:tblGrid>
      <w:tr w:rsidR="004225D8" w:rsidTr="00820E66">
        <w:tc>
          <w:tcPr>
            <w:tcW w:w="5281" w:type="dxa"/>
          </w:tcPr>
          <w:p w:rsidR="004225D8" w:rsidRDefault="004225D8" w:rsidP="00820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Similarities</w:t>
            </w:r>
          </w:p>
        </w:tc>
        <w:tc>
          <w:tcPr>
            <w:tcW w:w="5281" w:type="dxa"/>
          </w:tcPr>
          <w:p w:rsidR="004225D8" w:rsidRDefault="004225D8" w:rsidP="00820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Differences</w:t>
            </w:r>
          </w:p>
        </w:tc>
        <w:tc>
          <w:tcPr>
            <w:tcW w:w="5282" w:type="dxa"/>
          </w:tcPr>
          <w:p w:rsidR="004225D8" w:rsidRDefault="004225D8" w:rsidP="00820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Actions</w:t>
            </w:r>
          </w:p>
        </w:tc>
      </w:tr>
      <w:tr w:rsidR="004225D8" w:rsidTr="00820E66">
        <w:tc>
          <w:tcPr>
            <w:tcW w:w="5281" w:type="dxa"/>
          </w:tcPr>
          <w:p w:rsidR="004225D8" w:rsidRDefault="004225D8" w:rsidP="004225D8">
            <w:pPr>
              <w:pStyle w:val="Listenabsatz"/>
              <w:numPr>
                <w:ilvl w:val="0"/>
                <w:numId w:val="49"/>
              </w:numPr>
              <w:autoSpaceDE/>
              <w:autoSpaceDN/>
              <w:adjustRightInd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MSP process has at least started </w:t>
            </w:r>
          </w:p>
          <w:p w:rsidR="004225D8" w:rsidRDefault="004225D8" w:rsidP="004225D8">
            <w:pPr>
              <w:pStyle w:val="Listenabsatz"/>
              <w:numPr>
                <w:ilvl w:val="0"/>
                <w:numId w:val="49"/>
              </w:numPr>
              <w:autoSpaceDE/>
              <w:autoSpaceDN/>
              <w:adjustRightInd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Most countries have designated OWF areas</w:t>
            </w:r>
          </w:p>
          <w:p w:rsidR="004225D8" w:rsidRDefault="004225D8" w:rsidP="004225D8">
            <w:pPr>
              <w:pStyle w:val="Listenabsatz"/>
              <w:numPr>
                <w:ilvl w:val="0"/>
                <w:numId w:val="49"/>
              </w:numPr>
              <w:autoSpaceDE/>
              <w:autoSpaceDN/>
              <w:adjustRightInd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minimum distances from shore was applied so far</w:t>
            </w:r>
          </w:p>
          <w:p w:rsidR="004225D8" w:rsidRPr="00A363CD" w:rsidRDefault="004225D8" w:rsidP="004225D8">
            <w:pPr>
              <w:pStyle w:val="Listenabsatz"/>
              <w:numPr>
                <w:ilvl w:val="0"/>
                <w:numId w:val="49"/>
              </w:numPr>
              <w:autoSpaceDE/>
              <w:autoSpaceDN/>
              <w:adjustRightInd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Strong influence of MSP on OWF licensing</w:t>
            </w:r>
          </w:p>
        </w:tc>
        <w:tc>
          <w:tcPr>
            <w:tcW w:w="5281" w:type="dxa"/>
          </w:tcPr>
          <w:p w:rsidR="004225D8" w:rsidRDefault="004225D8" w:rsidP="004225D8">
            <w:pPr>
              <w:pStyle w:val="Listenabsatz"/>
              <w:numPr>
                <w:ilvl w:val="0"/>
                <w:numId w:val="49"/>
              </w:numPr>
              <w:autoSpaceDE/>
              <w:autoSpaceDN/>
              <w:adjustRightInd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one size fits all -&gt; different legislation, planning &amp;maturity level</w:t>
            </w:r>
          </w:p>
          <w:p w:rsidR="004225D8" w:rsidRDefault="004225D8" w:rsidP="004225D8">
            <w:pPr>
              <w:pStyle w:val="Listenabsatz"/>
              <w:numPr>
                <w:ilvl w:val="0"/>
                <w:numId w:val="49"/>
              </w:numPr>
              <w:autoSpaceDE/>
              <w:autoSpaceDN/>
              <w:adjustRightInd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Different levels of exclusivity, incl. Fishing, MPAs, shipping (e.g. Sweden and Germany)</w:t>
            </w:r>
          </w:p>
          <w:p w:rsidR="004225D8" w:rsidRDefault="004225D8" w:rsidP="004225D8">
            <w:pPr>
              <w:pStyle w:val="Listenabsatz"/>
              <w:numPr>
                <w:ilvl w:val="0"/>
                <w:numId w:val="49"/>
              </w:numPr>
              <w:autoSpaceDE/>
              <w:autoSpaceDN/>
              <w:adjustRightInd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Technical layers per country differ -&gt; bathymetry, visual impact, Natura 2000)</w:t>
            </w:r>
          </w:p>
          <w:p w:rsidR="004225D8" w:rsidRDefault="004225D8" w:rsidP="004225D8">
            <w:pPr>
              <w:pStyle w:val="Listenabsatz"/>
              <w:numPr>
                <w:ilvl w:val="0"/>
                <w:numId w:val="49"/>
              </w:numPr>
              <w:autoSpaceDE/>
              <w:autoSpaceDN/>
              <w:adjustRightInd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Licensing duration &amp; process differ</w:t>
            </w:r>
          </w:p>
          <w:p w:rsidR="004225D8" w:rsidRDefault="004225D8" w:rsidP="004225D8">
            <w:pPr>
              <w:pStyle w:val="Listenabsatz"/>
              <w:numPr>
                <w:ilvl w:val="0"/>
                <w:numId w:val="49"/>
              </w:numPr>
              <w:autoSpaceDE/>
              <w:autoSpaceDN/>
              <w:adjustRightInd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OWF initiative differs: top-down, bottom-up and unknowns</w:t>
            </w:r>
          </w:p>
          <w:p w:rsidR="004225D8" w:rsidRPr="00A363CD" w:rsidRDefault="004225D8" w:rsidP="004225D8">
            <w:pPr>
              <w:pStyle w:val="Listenabsatz"/>
              <w:numPr>
                <w:ilvl w:val="0"/>
                <w:numId w:val="49"/>
              </w:numPr>
              <w:autoSpaceDE/>
              <w:autoSpaceDN/>
              <w:adjustRightInd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Planning criteria themselves of different origins, nature &amp; weighting</w:t>
            </w:r>
          </w:p>
        </w:tc>
        <w:tc>
          <w:tcPr>
            <w:tcW w:w="5282" w:type="dxa"/>
          </w:tcPr>
          <w:p w:rsidR="004225D8" w:rsidRDefault="004225D8" w:rsidP="004225D8">
            <w:pPr>
              <w:pStyle w:val="Listenabsatz"/>
              <w:numPr>
                <w:ilvl w:val="0"/>
                <w:numId w:val="49"/>
              </w:numPr>
              <w:autoSpaceDE/>
              <w:autoSpaceDN/>
              <w:adjustRightInd/>
              <w:spacing w:before="0"/>
              <w:rPr>
                <w:sz w:val="18"/>
                <w:szCs w:val="18"/>
              </w:rPr>
            </w:pPr>
            <w:r w:rsidRPr="00CA4C78">
              <w:rPr>
                <w:sz w:val="18"/>
                <w:szCs w:val="18"/>
              </w:rPr>
              <w:t xml:space="preserve">Awareness </w:t>
            </w:r>
            <w:r>
              <w:rPr>
                <w:sz w:val="18"/>
                <w:szCs w:val="18"/>
              </w:rPr>
              <w:t>where other countries are in the process</w:t>
            </w:r>
          </w:p>
          <w:p w:rsidR="004225D8" w:rsidRDefault="004225D8" w:rsidP="004225D8">
            <w:pPr>
              <w:pStyle w:val="Listenabsatz"/>
              <w:numPr>
                <w:ilvl w:val="0"/>
                <w:numId w:val="49"/>
              </w:numPr>
              <w:autoSpaceDE/>
              <w:autoSpaceDN/>
              <w:adjustRightInd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Tools can help: timeline, living Q</w:t>
            </w:r>
          </w:p>
          <w:p w:rsidR="004225D8" w:rsidRDefault="004225D8" w:rsidP="004225D8">
            <w:pPr>
              <w:pStyle w:val="Listenabsatz"/>
              <w:numPr>
                <w:ilvl w:val="0"/>
                <w:numId w:val="49"/>
              </w:numPr>
              <w:autoSpaceDE/>
              <w:autoSpaceDN/>
              <w:adjustRightInd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Communicate differences better</w:t>
            </w:r>
          </w:p>
          <w:p w:rsidR="004225D8" w:rsidRDefault="004225D8" w:rsidP="004225D8">
            <w:pPr>
              <w:pStyle w:val="Listenabsatz"/>
              <w:numPr>
                <w:ilvl w:val="0"/>
                <w:numId w:val="49"/>
              </w:numPr>
              <w:autoSpaceDE/>
              <w:autoSpaceDN/>
              <w:adjustRightInd/>
              <w:spacing w:before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Harmonisation</w:t>
            </w:r>
            <w:proofErr w:type="spellEnd"/>
            <w:r>
              <w:rPr>
                <w:sz w:val="18"/>
                <w:szCs w:val="18"/>
              </w:rPr>
              <w:t xml:space="preserve"> of transnational EU level regulation</w:t>
            </w:r>
          </w:p>
          <w:p w:rsidR="004225D8" w:rsidRDefault="004225D8" w:rsidP="004225D8">
            <w:pPr>
              <w:pStyle w:val="Listenabsatz"/>
              <w:numPr>
                <w:ilvl w:val="0"/>
                <w:numId w:val="49"/>
              </w:numPr>
              <w:autoSpaceDE/>
              <w:autoSpaceDN/>
              <w:adjustRightInd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Interpretation -&gt; Natura 2000, SEA, HRA, (it´s a framework)</w:t>
            </w:r>
          </w:p>
          <w:p w:rsidR="004225D8" w:rsidRPr="00CA4C78" w:rsidRDefault="004225D8" w:rsidP="004225D8">
            <w:pPr>
              <w:pStyle w:val="Listenabsatz"/>
              <w:numPr>
                <w:ilvl w:val="0"/>
                <w:numId w:val="49"/>
              </w:numPr>
              <w:autoSpaceDE/>
              <w:autoSpaceDN/>
              <w:adjustRightInd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Make distinction between developer and operator</w:t>
            </w:r>
          </w:p>
        </w:tc>
      </w:tr>
    </w:tbl>
    <w:p w:rsidR="004225D8" w:rsidRDefault="004225D8" w:rsidP="004225D8">
      <w:pPr>
        <w:rPr>
          <w:sz w:val="18"/>
          <w:szCs w:val="18"/>
        </w:rPr>
      </w:pPr>
    </w:p>
    <w:p w:rsidR="004225D8" w:rsidRDefault="004225D8" w:rsidP="004225D8">
      <w:pPr>
        <w:rPr>
          <w:sz w:val="18"/>
          <w:szCs w:val="18"/>
        </w:rPr>
      </w:pPr>
    </w:p>
    <w:p w:rsidR="004225D8" w:rsidRDefault="004225D8">
      <w:pPr>
        <w:autoSpaceDE/>
        <w:autoSpaceDN/>
        <w:adjustRightInd/>
        <w:spacing w:before="0"/>
      </w:pPr>
    </w:p>
    <w:p w:rsidR="004972F7" w:rsidRPr="00352674" w:rsidRDefault="004225D8" w:rsidP="004225D8">
      <w:pPr>
        <w:tabs>
          <w:tab w:val="left" w:pos="2640"/>
        </w:tabs>
        <w:sectPr w:rsidR="004972F7" w:rsidRPr="00352674" w:rsidSect="00352674">
          <w:headerReference w:type="default" r:id="rId8"/>
          <w:footerReference w:type="default" r:id="rId9"/>
          <w:pgSz w:w="16839" w:h="11907" w:orient="landscape" w:code="9"/>
          <w:pgMar w:top="1418" w:right="1701" w:bottom="992" w:left="1843" w:header="571" w:footer="1800" w:gutter="0"/>
          <w:cols w:space="720"/>
          <w:docGrid w:linePitch="360"/>
        </w:sectPr>
      </w:pPr>
      <w:r>
        <w:tab/>
      </w:r>
    </w:p>
    <w:p w:rsidR="00446ABB" w:rsidRPr="00446ABB" w:rsidRDefault="00446ABB" w:rsidP="00446ABB"/>
    <w:sectPr w:rsidR="00446ABB" w:rsidRPr="00446ABB" w:rsidSect="00471650">
      <w:headerReference w:type="default" r:id="rId10"/>
      <w:footerReference w:type="default" r:id="rId11"/>
      <w:pgSz w:w="11907" w:h="16839" w:code="9"/>
      <w:pgMar w:top="1701" w:right="992" w:bottom="1843" w:left="1418" w:header="57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CD3" w:rsidRDefault="005A5CD3" w:rsidP="00BC146D">
      <w:r>
        <w:separator/>
      </w:r>
    </w:p>
  </w:endnote>
  <w:endnote w:type="continuationSeparator" w:id="0">
    <w:p w:rsidR="005A5CD3" w:rsidRDefault="005A5CD3" w:rsidP="00BC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eoSansLigh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Neo Sans 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NeoSans Bold">
    <w:altName w:val="Calibri"/>
    <w:panose1 w:val="020B0604020202020204"/>
    <w:charset w:val="00"/>
    <w:family w:val="auto"/>
    <w:pitch w:val="variable"/>
    <w:sig w:usb0="A00000AF" w:usb1="4000204A" w:usb2="00000000" w:usb3="00000000" w:csb0="0000019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 Medium">
    <w:altName w:val="Calibri"/>
    <w:panose1 w:val="020B0604020202020204"/>
    <w:charset w:val="00"/>
    <w:family w:val="auto"/>
    <w:pitch w:val="variable"/>
    <w:sig w:usb0="A00000AF" w:usb1="4000204A" w:usb2="00000000" w:usb3="00000000" w:csb0="000001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RijksoverheidSerif">
    <w:altName w:val="RijksoverheidSerif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2F7" w:rsidRDefault="00352674" w:rsidP="00BC146D">
    <w:pPr>
      <w:pStyle w:val="Fuzeile"/>
    </w:pPr>
    <w:r>
      <w:rPr>
        <w:noProof/>
      </w:rPr>
      <w:drawing>
        <wp:anchor distT="0" distB="0" distL="114300" distR="114300" simplePos="0" relativeHeight="251664896" behindDoc="1" locked="0" layoutInCell="1" allowOverlap="1" wp14:anchorId="3EDF882F" wp14:editId="2078373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721520" cy="1576080"/>
          <wp:effectExtent l="0" t="0" r="3810" b="5080"/>
          <wp:wrapNone/>
          <wp:docPr id="13" name="Picture 3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rthSea_lapa_A4_horizontal_apaksa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1520" cy="1576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72F7">
      <w:rPr>
        <w:noProof/>
      </w:rPr>
      <w:drawing>
        <wp:anchor distT="0" distB="0" distL="114300" distR="114300" simplePos="0" relativeHeight="251663872" behindDoc="1" locked="0" layoutInCell="1" allowOverlap="1" wp14:anchorId="3EE9E42F" wp14:editId="2DE3BE4F">
          <wp:simplePos x="0" y="0"/>
          <wp:positionH relativeFrom="page">
            <wp:posOffset>-36195</wp:posOffset>
          </wp:positionH>
          <wp:positionV relativeFrom="page">
            <wp:posOffset>9368870</wp:posOffset>
          </wp:positionV>
          <wp:extent cx="7558560" cy="1347480"/>
          <wp:effectExtent l="0" t="0" r="0" b="5080"/>
          <wp:wrapNone/>
          <wp:docPr id="14" name="Picture 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ltic Lines apaksa vertikal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560" cy="1347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674" w:rsidRDefault="00352674" w:rsidP="00BC146D">
    <w:pPr>
      <w:pStyle w:val="Fuzeile"/>
    </w:pPr>
    <w:r>
      <w:rPr>
        <w:noProof/>
      </w:rPr>
      <w:drawing>
        <wp:anchor distT="0" distB="0" distL="114300" distR="114300" simplePos="0" relativeHeight="251668480" behindDoc="1" locked="0" layoutInCell="1" allowOverlap="1" wp14:anchorId="0184172E" wp14:editId="4379FBCE">
          <wp:simplePos x="0" y="0"/>
          <wp:positionH relativeFrom="page">
            <wp:posOffset>-29497</wp:posOffset>
          </wp:positionH>
          <wp:positionV relativeFrom="page">
            <wp:posOffset>9365401</wp:posOffset>
          </wp:positionV>
          <wp:extent cx="7558560" cy="1347130"/>
          <wp:effectExtent l="0" t="0" r="0" b="5715"/>
          <wp:wrapNone/>
          <wp:docPr id="329" name="Picture 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ltic Lines apaksa vertikal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560" cy="134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CD3" w:rsidRDefault="005A5CD3" w:rsidP="00BC146D">
      <w:r>
        <w:separator/>
      </w:r>
    </w:p>
  </w:footnote>
  <w:footnote w:type="continuationSeparator" w:id="0">
    <w:p w:rsidR="005A5CD3" w:rsidRDefault="005A5CD3" w:rsidP="00BC1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2F7" w:rsidRPr="00F92DE1" w:rsidRDefault="004972F7" w:rsidP="00BC146D">
    <w:pPr>
      <w:pStyle w:val="Kopfzeile"/>
      <w:spacing w:before="0"/>
      <w:jc w:val="right"/>
    </w:pPr>
    <w:r>
      <w:rPr>
        <w:noProof/>
      </w:rPr>
      <w:drawing>
        <wp:anchor distT="0" distB="0" distL="114300" distR="114300" simplePos="0" relativeHeight="251651584" behindDoc="1" locked="0" layoutInCell="1" allowOverlap="1" wp14:anchorId="586402FD" wp14:editId="0FD3794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725120" cy="833040"/>
          <wp:effectExtent l="0" t="0" r="635" b="5715"/>
          <wp:wrapNone/>
          <wp:docPr id="12" name="Picture 3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ltic Lines (lapa vertikal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25120" cy="833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674" w:rsidRPr="00F92DE1" w:rsidRDefault="00C9738F" w:rsidP="004225D8">
    <w:pPr>
      <w:pStyle w:val="Kopfzeile"/>
      <w:spacing w:before="0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551DC98" wp14:editId="1088AFFA">
          <wp:simplePos x="0" y="0"/>
          <wp:positionH relativeFrom="page">
            <wp:posOffset>4445</wp:posOffset>
          </wp:positionH>
          <wp:positionV relativeFrom="page">
            <wp:posOffset>4445</wp:posOffset>
          </wp:positionV>
          <wp:extent cx="7559640" cy="751680"/>
          <wp:effectExtent l="0" t="0" r="3810" b="0"/>
          <wp:wrapNone/>
          <wp:docPr id="331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ltic Lines (lapa vertikal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836"/>
                  <a:stretch/>
                </pic:blipFill>
                <pic:spPr bwMode="auto">
                  <a:xfrm>
                    <a:off x="0" y="0"/>
                    <a:ext cx="7559640" cy="7516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937475360"/>
        <w:docPartObj>
          <w:docPartGallery w:val="Page Numbers (Top of Page)"/>
          <w:docPartUnique/>
        </w:docPartObj>
      </w:sdtPr>
      <w:sdtEndPr>
        <w:rPr>
          <w:noProof/>
        </w:rPr>
      </w:sdtEndPr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45pt;height:11.45pt" o:bullet="t">
        <v:imagedata r:id="rId1" o:title="mso6002"/>
      </v:shape>
    </w:pict>
  </w:numPicBullet>
  <w:numPicBullet w:numPicBulletId="1">
    <w:pict>
      <v:shape id="_x0000_i1058" type="#_x0000_t75" style="width:11.45pt;height:11.45pt" o:bullet="t">
        <v:imagedata r:id="rId2" o:title="BD15132_"/>
      </v:shape>
    </w:pict>
  </w:numPicBullet>
  <w:numPicBullet w:numPicBulletId="2">
    <w:pict>
      <v:shape id="_x0000_i1059" type="#_x0000_t75" style="width:11.45pt;height:11.45pt" o:bullet="t">
        <v:imagedata r:id="rId3" o:title="BD10253_"/>
        <o:lock v:ext="edit" cropping="t"/>
      </v:shape>
    </w:pict>
  </w:numPicBullet>
  <w:numPicBullet w:numPicBulletId="3">
    <w:pict>
      <v:shape id="_x0000_i1060" type="#_x0000_t75" style="width:9.15pt;height:9.15pt" o:bullet="t">
        <v:imagedata r:id="rId4" o:title="BD10268_"/>
      </v:shape>
    </w:pict>
  </w:numPicBullet>
  <w:numPicBullet w:numPicBulletId="4">
    <w:pict>
      <v:shape id="_x0000_i1061" type="#_x0000_t75" style="width:9.15pt;height:9.15pt" o:bullet="t">
        <v:imagedata r:id="rId5" o:title="KVADRATINS"/>
      </v:shape>
    </w:pict>
  </w:numPicBullet>
  <w:numPicBullet w:numPicBulletId="5">
    <w:pict>
      <v:shape id="_x0000_i1062" type="#_x0000_t75" style="width:9.15pt;height:9.15pt" o:bullet="t">
        <v:imagedata r:id="rId6" o:title="KVADRATINS"/>
      </v:shape>
    </w:pict>
  </w:numPicBullet>
  <w:abstractNum w:abstractNumId="0" w15:restartNumberingAfterBreak="0">
    <w:nsid w:val="01204C95"/>
    <w:multiLevelType w:val="multilevel"/>
    <w:tmpl w:val="9544C464"/>
    <w:lvl w:ilvl="0">
      <w:start w:val="1"/>
      <w:numFmt w:val="bullet"/>
      <w:lvlText w:val=""/>
      <w:lvlPicBulletId w:val="5"/>
      <w:lvlJc w:val="left"/>
      <w:pPr>
        <w:ind w:left="1920" w:hanging="360"/>
      </w:pPr>
      <w:rPr>
        <w:rFonts w:ascii="Symbol" w:hAnsi="Symbol" w:hint="default"/>
        <w:color w:val="auto"/>
        <w:u w:color="8DB3E2" w:themeColor="text2" w:themeTint="66"/>
      </w:rPr>
    </w:lvl>
    <w:lvl w:ilvl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33412FA"/>
    <w:multiLevelType w:val="multilevel"/>
    <w:tmpl w:val="93A49866"/>
    <w:lvl w:ilvl="0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  <w:u w:color="8DB3E2" w:themeColor="text2" w:themeTint="66"/>
      </w:rPr>
    </w:lvl>
    <w:lvl w:ilvl="1">
      <w:start w:val="1"/>
      <w:numFmt w:val="bullet"/>
      <w:lvlRestart w:val="0"/>
      <w:lvlText w:val=""/>
      <w:lvlJc w:val="left"/>
      <w:pPr>
        <w:ind w:left="1077" w:hanging="368"/>
      </w:pPr>
      <w:rPr>
        <w:rFonts w:ascii="Wingdings" w:hAnsi="Wingdings" w:hint="default"/>
        <w:color w:val="89A379"/>
      </w:rPr>
    </w:lvl>
    <w:lvl w:ilvl="2">
      <w:start w:val="1"/>
      <w:numFmt w:val="bullet"/>
      <w:lvlRestart w:val="0"/>
      <w:lvlText w:val=""/>
      <w:lvlJc w:val="left"/>
      <w:pPr>
        <w:ind w:left="1503" w:hanging="369"/>
      </w:pPr>
      <w:rPr>
        <w:rFonts w:ascii="Wingdings" w:hAnsi="Wingdings" w:hint="default"/>
      </w:rPr>
    </w:lvl>
    <w:lvl w:ilvl="3">
      <w:start w:val="1"/>
      <w:numFmt w:val="bullet"/>
      <w:lvlRestart w:val="0"/>
      <w:lvlText w:val=""/>
      <w:lvlJc w:val="left"/>
      <w:pPr>
        <w:ind w:left="1900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250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70202B0"/>
    <w:multiLevelType w:val="hybridMultilevel"/>
    <w:tmpl w:val="96664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51BED"/>
    <w:multiLevelType w:val="multilevel"/>
    <w:tmpl w:val="7E5C04D6"/>
    <w:lvl w:ilvl="0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  <w:u w:color="8DB3E2" w:themeColor="text2" w:themeTint="66"/>
      </w:rPr>
    </w:lvl>
    <w:lvl w:ilvl="1">
      <w:start w:val="1"/>
      <w:numFmt w:val="bullet"/>
      <w:lvlRestart w:val="0"/>
      <w:lvlText w:val=""/>
      <w:lvlJc w:val="left"/>
      <w:pPr>
        <w:ind w:left="1077" w:hanging="368"/>
      </w:pPr>
      <w:rPr>
        <w:rFonts w:ascii="Wingdings" w:hAnsi="Wingdings" w:hint="default"/>
        <w:color w:val="89A379"/>
      </w:rPr>
    </w:lvl>
    <w:lvl w:ilvl="2">
      <w:start w:val="1"/>
      <w:numFmt w:val="bullet"/>
      <w:lvlRestart w:val="0"/>
      <w:lvlText w:val=""/>
      <w:lvlJc w:val="left"/>
      <w:pPr>
        <w:ind w:left="1503" w:hanging="369"/>
      </w:pPr>
      <w:rPr>
        <w:rFonts w:ascii="Wingdings" w:hAnsi="Wingdings" w:hint="default"/>
      </w:rPr>
    </w:lvl>
    <w:lvl w:ilvl="3">
      <w:start w:val="1"/>
      <w:numFmt w:val="bullet"/>
      <w:lvlRestart w:val="0"/>
      <w:lvlText w:val=""/>
      <w:lvlJc w:val="left"/>
      <w:pPr>
        <w:ind w:left="1900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53402"/>
    <w:multiLevelType w:val="multilevel"/>
    <w:tmpl w:val="9B0EEBB8"/>
    <w:numStyleLink w:val="Style1"/>
  </w:abstractNum>
  <w:abstractNum w:abstractNumId="6" w15:restartNumberingAfterBreak="0">
    <w:nsid w:val="17C52914"/>
    <w:multiLevelType w:val="multilevel"/>
    <w:tmpl w:val="93A49866"/>
    <w:lvl w:ilvl="0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  <w:u w:color="8DB3E2" w:themeColor="text2" w:themeTint="66"/>
      </w:rPr>
    </w:lvl>
    <w:lvl w:ilvl="1">
      <w:start w:val="1"/>
      <w:numFmt w:val="bullet"/>
      <w:lvlRestart w:val="0"/>
      <w:lvlText w:val=""/>
      <w:lvlJc w:val="left"/>
      <w:pPr>
        <w:ind w:left="1077" w:hanging="368"/>
      </w:pPr>
      <w:rPr>
        <w:rFonts w:ascii="Wingdings" w:hAnsi="Wingdings" w:hint="default"/>
        <w:color w:val="89A379"/>
      </w:rPr>
    </w:lvl>
    <w:lvl w:ilvl="2">
      <w:start w:val="1"/>
      <w:numFmt w:val="bullet"/>
      <w:lvlRestart w:val="0"/>
      <w:lvlText w:val=""/>
      <w:lvlJc w:val="left"/>
      <w:pPr>
        <w:ind w:left="1503" w:hanging="369"/>
      </w:pPr>
      <w:rPr>
        <w:rFonts w:ascii="Wingdings" w:hAnsi="Wingdings" w:hint="default"/>
      </w:rPr>
    </w:lvl>
    <w:lvl w:ilvl="3">
      <w:start w:val="1"/>
      <w:numFmt w:val="bullet"/>
      <w:lvlRestart w:val="0"/>
      <w:lvlText w:val=""/>
      <w:lvlJc w:val="left"/>
      <w:pPr>
        <w:ind w:left="1900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629C3"/>
    <w:multiLevelType w:val="multilevel"/>
    <w:tmpl w:val="93A49866"/>
    <w:lvl w:ilvl="0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  <w:u w:color="8DB3E2" w:themeColor="text2" w:themeTint="66"/>
      </w:rPr>
    </w:lvl>
    <w:lvl w:ilvl="1">
      <w:start w:val="1"/>
      <w:numFmt w:val="bullet"/>
      <w:lvlRestart w:val="0"/>
      <w:lvlText w:val=""/>
      <w:lvlJc w:val="left"/>
      <w:pPr>
        <w:ind w:left="1077" w:hanging="368"/>
      </w:pPr>
      <w:rPr>
        <w:rFonts w:ascii="Wingdings" w:hAnsi="Wingdings" w:hint="default"/>
        <w:color w:val="89A379"/>
      </w:rPr>
    </w:lvl>
    <w:lvl w:ilvl="2">
      <w:start w:val="1"/>
      <w:numFmt w:val="bullet"/>
      <w:lvlRestart w:val="0"/>
      <w:lvlText w:val=""/>
      <w:lvlJc w:val="left"/>
      <w:pPr>
        <w:ind w:left="1503" w:hanging="369"/>
      </w:pPr>
      <w:rPr>
        <w:rFonts w:ascii="Wingdings" w:hAnsi="Wingdings" w:hint="default"/>
      </w:rPr>
    </w:lvl>
    <w:lvl w:ilvl="3">
      <w:start w:val="1"/>
      <w:numFmt w:val="bullet"/>
      <w:lvlRestart w:val="0"/>
      <w:lvlText w:val=""/>
      <w:lvlJc w:val="left"/>
      <w:pPr>
        <w:ind w:left="1900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B0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EDC036E"/>
    <w:multiLevelType w:val="hybridMultilevel"/>
    <w:tmpl w:val="6B565CC0"/>
    <w:lvl w:ilvl="0" w:tplc="D53ABA0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/>
        <w:color w:val="auto"/>
        <w:sz w:val="44"/>
        <w:vertAlign w:val="subscrip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E1889"/>
    <w:multiLevelType w:val="hybridMultilevel"/>
    <w:tmpl w:val="E20C8960"/>
    <w:lvl w:ilvl="0" w:tplc="F9D6238E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  <w:u w:color="8DB3E2" w:themeColor="text2" w:themeTint="66"/>
      </w:rPr>
    </w:lvl>
    <w:lvl w:ilvl="1" w:tplc="F9140EC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9DB78D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A14F7"/>
    <w:multiLevelType w:val="hybridMultilevel"/>
    <w:tmpl w:val="1E10979E"/>
    <w:lvl w:ilvl="0" w:tplc="4FA6F4E6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  <w:u w:color="8DB3E2" w:themeColor="text2" w:themeTint="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D44BF"/>
    <w:multiLevelType w:val="multilevel"/>
    <w:tmpl w:val="E20C8960"/>
    <w:lvl w:ilvl="0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  <w:u w:color="8DB3E2" w:themeColor="text2" w:themeTint="66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9DB78D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35E63"/>
    <w:multiLevelType w:val="hybridMultilevel"/>
    <w:tmpl w:val="B0C0590C"/>
    <w:lvl w:ilvl="0" w:tplc="1500F6C8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  <w:u w:color="8DB3E2" w:themeColor="text2" w:themeTint="66"/>
      </w:rPr>
    </w:lvl>
    <w:lvl w:ilvl="1" w:tplc="BCD85738">
      <w:start w:val="1"/>
      <w:numFmt w:val="bullet"/>
      <w:lvlText w:val=""/>
      <w:lvlJc w:val="left"/>
      <w:pPr>
        <w:ind w:left="1077" w:hanging="368"/>
      </w:pPr>
      <w:rPr>
        <w:rFonts w:ascii="Wingdings" w:hAnsi="Wingdings" w:hint="default"/>
        <w:color w:val="9DB78D"/>
      </w:rPr>
    </w:lvl>
    <w:lvl w:ilvl="2" w:tplc="E4FC3C18">
      <w:start w:val="1"/>
      <w:numFmt w:val="bullet"/>
      <w:lvlText w:val=""/>
      <w:lvlJc w:val="left"/>
      <w:pPr>
        <w:ind w:left="1503" w:hanging="369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31A7D"/>
    <w:multiLevelType w:val="hybridMultilevel"/>
    <w:tmpl w:val="D3141EFC"/>
    <w:lvl w:ilvl="0" w:tplc="4FA6F4E6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  <w:u w:color="8DB3E2" w:themeColor="text2" w:themeTint="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234D3"/>
    <w:multiLevelType w:val="hybridMultilevel"/>
    <w:tmpl w:val="800240BC"/>
    <w:lvl w:ilvl="0" w:tplc="1500F6C8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  <w:u w:color="8DB3E2" w:themeColor="text2" w:themeTint="66"/>
      </w:rPr>
    </w:lvl>
    <w:lvl w:ilvl="1" w:tplc="D53A919A">
      <w:start w:val="1"/>
      <w:numFmt w:val="bullet"/>
      <w:lvlText w:val=""/>
      <w:lvlJc w:val="left"/>
      <w:pPr>
        <w:ind w:left="1077" w:hanging="368"/>
      </w:pPr>
      <w:rPr>
        <w:rFonts w:ascii="Wingdings" w:hAnsi="Wingdings" w:hint="default"/>
        <w:color w:val="9DB78D"/>
      </w:rPr>
    </w:lvl>
    <w:lvl w:ilvl="2" w:tplc="E4FC3C18">
      <w:start w:val="1"/>
      <w:numFmt w:val="bullet"/>
      <w:lvlText w:val=""/>
      <w:lvlJc w:val="left"/>
      <w:pPr>
        <w:ind w:left="1503" w:hanging="369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82A94"/>
    <w:multiLevelType w:val="hybridMultilevel"/>
    <w:tmpl w:val="FB4C20EC"/>
    <w:lvl w:ilvl="0" w:tplc="0A3E2B38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  <w:u w:color="8DB3E2" w:themeColor="text2" w:themeTint="66"/>
      </w:rPr>
    </w:lvl>
    <w:lvl w:ilvl="1" w:tplc="84E816D0">
      <w:start w:val="1"/>
      <w:numFmt w:val="bullet"/>
      <w:lvlText w:val=""/>
      <w:lvlJc w:val="left"/>
      <w:pPr>
        <w:ind w:left="1077" w:hanging="368"/>
      </w:pPr>
      <w:rPr>
        <w:rFonts w:ascii="Wingdings" w:hAnsi="Wingdings" w:hint="default"/>
        <w:color w:val="627B8E"/>
      </w:rPr>
    </w:lvl>
    <w:lvl w:ilvl="2" w:tplc="E4FC3C18">
      <w:start w:val="1"/>
      <w:numFmt w:val="bullet"/>
      <w:lvlText w:val=""/>
      <w:lvlJc w:val="left"/>
      <w:pPr>
        <w:ind w:left="1503" w:hanging="369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C1429"/>
    <w:multiLevelType w:val="hybridMultilevel"/>
    <w:tmpl w:val="D2188FE6"/>
    <w:lvl w:ilvl="0" w:tplc="BCD85738">
      <w:start w:val="1"/>
      <w:numFmt w:val="bullet"/>
      <w:lvlText w:val=""/>
      <w:lvlJc w:val="left"/>
      <w:pPr>
        <w:ind w:left="1077" w:hanging="368"/>
      </w:pPr>
      <w:rPr>
        <w:rFonts w:ascii="Wingdings" w:hAnsi="Wingdings" w:hint="default"/>
        <w:color w:val="9DB78D"/>
      </w:rPr>
    </w:lvl>
    <w:lvl w:ilvl="1" w:tplc="F9140EC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9DB78D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A66AB"/>
    <w:multiLevelType w:val="multilevel"/>
    <w:tmpl w:val="9B0EEBB8"/>
    <w:styleLink w:val="Style1"/>
    <w:lvl w:ilvl="0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  <w:u w:color="8DB3E2" w:themeColor="text2" w:themeTint="66"/>
      </w:rPr>
    </w:lvl>
    <w:lvl w:ilvl="1">
      <w:start w:val="1"/>
      <w:numFmt w:val="bullet"/>
      <w:lvlText w:val=""/>
      <w:lvlJc w:val="left"/>
      <w:pPr>
        <w:ind w:left="1077" w:hanging="368"/>
      </w:pPr>
      <w:rPr>
        <w:rFonts w:ascii="Wingdings" w:hAnsi="Wingdings" w:hint="default"/>
        <w:color w:val="89A379"/>
      </w:rPr>
    </w:lvl>
    <w:lvl w:ilvl="2">
      <w:start w:val="1"/>
      <w:numFmt w:val="bullet"/>
      <w:lvlText w:val=""/>
      <w:lvlJc w:val="left"/>
      <w:pPr>
        <w:ind w:left="1503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C5B9D"/>
    <w:multiLevelType w:val="hybridMultilevel"/>
    <w:tmpl w:val="A3928B40"/>
    <w:lvl w:ilvl="0" w:tplc="3FD8A0CE">
      <w:start w:val="1"/>
      <w:numFmt w:val="bullet"/>
      <w:lvlText w:val=""/>
      <w:lvlPicBulletId w:val="4"/>
      <w:lvlJc w:val="left"/>
      <w:pPr>
        <w:ind w:left="709" w:hanging="349"/>
      </w:pPr>
      <w:rPr>
        <w:rFonts w:ascii="Symbol" w:hAnsi="Symbol" w:hint="default"/>
        <w:color w:val="auto"/>
        <w:u w:color="8DB3E2" w:themeColor="text2" w:themeTint="66"/>
      </w:rPr>
    </w:lvl>
    <w:lvl w:ilvl="1" w:tplc="1EE47BD6">
      <w:start w:val="1"/>
      <w:numFmt w:val="bullet"/>
      <w:lvlText w:val=""/>
      <w:lvlJc w:val="left"/>
      <w:pPr>
        <w:ind w:left="425" w:firstLine="284"/>
      </w:pPr>
      <w:rPr>
        <w:rFonts w:ascii="Wingdings" w:hAnsi="Wingdings" w:hint="default"/>
        <w:color w:val="627B8E"/>
      </w:rPr>
    </w:lvl>
    <w:lvl w:ilvl="2" w:tplc="F6BAD130">
      <w:start w:val="1"/>
      <w:numFmt w:val="bullet"/>
      <w:lvlText w:val=""/>
      <w:lvlJc w:val="left"/>
      <w:pPr>
        <w:ind w:left="1503" w:hanging="426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415A1"/>
    <w:multiLevelType w:val="hybridMultilevel"/>
    <w:tmpl w:val="485C3F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32406"/>
    <w:multiLevelType w:val="hybridMultilevel"/>
    <w:tmpl w:val="548A836E"/>
    <w:lvl w:ilvl="0" w:tplc="1500F6C8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  <w:u w:color="8DB3E2" w:themeColor="text2" w:themeTint="66"/>
      </w:rPr>
    </w:lvl>
    <w:lvl w:ilvl="1" w:tplc="3BEE77AC">
      <w:start w:val="1"/>
      <w:numFmt w:val="bullet"/>
      <w:lvlText w:val=""/>
      <w:lvlJc w:val="left"/>
      <w:pPr>
        <w:ind w:left="1077" w:hanging="368"/>
      </w:pPr>
      <w:rPr>
        <w:rFonts w:ascii="Wingdings" w:hAnsi="Wingdings" w:hint="default"/>
        <w:color w:val="9DB78D"/>
      </w:rPr>
    </w:lvl>
    <w:lvl w:ilvl="2" w:tplc="E4FC3C18">
      <w:start w:val="1"/>
      <w:numFmt w:val="bullet"/>
      <w:lvlText w:val=""/>
      <w:lvlJc w:val="left"/>
      <w:pPr>
        <w:ind w:left="1503" w:hanging="369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060BB"/>
    <w:multiLevelType w:val="hybridMultilevel"/>
    <w:tmpl w:val="753C2300"/>
    <w:lvl w:ilvl="0" w:tplc="1500F6C8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  <w:u w:color="8DB3E2" w:themeColor="text2" w:themeTint="66"/>
      </w:rPr>
    </w:lvl>
    <w:lvl w:ilvl="1" w:tplc="B2D640E2">
      <w:start w:val="1"/>
      <w:numFmt w:val="bullet"/>
      <w:lvlText w:val=""/>
      <w:lvlJc w:val="left"/>
      <w:pPr>
        <w:ind w:left="1077" w:hanging="368"/>
      </w:pPr>
      <w:rPr>
        <w:rFonts w:ascii="Wingdings" w:hAnsi="Wingdings" w:hint="default"/>
        <w:color w:val="9DB78D"/>
      </w:rPr>
    </w:lvl>
    <w:lvl w:ilvl="2" w:tplc="E4FC3C18">
      <w:start w:val="1"/>
      <w:numFmt w:val="bullet"/>
      <w:lvlText w:val=""/>
      <w:lvlJc w:val="left"/>
      <w:pPr>
        <w:ind w:left="1503" w:hanging="369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794E77"/>
    <w:multiLevelType w:val="multilevel"/>
    <w:tmpl w:val="9B0EEBB8"/>
    <w:lvl w:ilvl="0">
      <w:start w:val="1"/>
      <w:numFmt w:val="bullet"/>
      <w:pStyle w:val="Listenabsatz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  <w:u w:color="8DB3E2" w:themeColor="text2" w:themeTint="66"/>
      </w:rPr>
    </w:lvl>
    <w:lvl w:ilvl="1">
      <w:start w:val="1"/>
      <w:numFmt w:val="bullet"/>
      <w:lvlText w:val=""/>
      <w:lvlJc w:val="left"/>
      <w:pPr>
        <w:ind w:left="1077" w:hanging="368"/>
      </w:pPr>
      <w:rPr>
        <w:rFonts w:ascii="Wingdings" w:hAnsi="Wingdings" w:hint="default"/>
        <w:color w:val="627B8E"/>
      </w:rPr>
    </w:lvl>
    <w:lvl w:ilvl="2">
      <w:start w:val="1"/>
      <w:numFmt w:val="bullet"/>
      <w:lvlText w:val=""/>
      <w:lvlJc w:val="left"/>
      <w:pPr>
        <w:ind w:left="1503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C05FA"/>
    <w:multiLevelType w:val="multilevel"/>
    <w:tmpl w:val="93A49866"/>
    <w:lvl w:ilvl="0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  <w:color w:val="auto"/>
        <w:u w:color="8DB3E2" w:themeColor="text2" w:themeTint="66"/>
      </w:rPr>
    </w:lvl>
    <w:lvl w:ilvl="1">
      <w:start w:val="1"/>
      <w:numFmt w:val="bullet"/>
      <w:lvlRestart w:val="0"/>
      <w:lvlText w:val=""/>
      <w:lvlJc w:val="left"/>
      <w:pPr>
        <w:ind w:left="717" w:hanging="368"/>
      </w:pPr>
      <w:rPr>
        <w:rFonts w:ascii="Wingdings" w:hAnsi="Wingdings" w:hint="default"/>
        <w:color w:val="89A379"/>
      </w:rPr>
    </w:lvl>
    <w:lvl w:ilvl="2">
      <w:start w:val="1"/>
      <w:numFmt w:val="bullet"/>
      <w:lvlRestart w:val="0"/>
      <w:lvlText w:val=""/>
      <w:lvlJc w:val="left"/>
      <w:pPr>
        <w:ind w:left="1143" w:hanging="369"/>
      </w:pPr>
      <w:rPr>
        <w:rFonts w:ascii="Wingdings" w:hAnsi="Wingdings" w:hint="default"/>
      </w:rPr>
    </w:lvl>
    <w:lvl w:ilvl="3">
      <w:start w:val="1"/>
      <w:numFmt w:val="bullet"/>
      <w:lvlRestart w:val="0"/>
      <w:lvlText w:val=""/>
      <w:lvlJc w:val="left"/>
      <w:pPr>
        <w:ind w:left="1540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173101"/>
    <w:multiLevelType w:val="hybridMultilevel"/>
    <w:tmpl w:val="860852D6"/>
    <w:lvl w:ilvl="0" w:tplc="4FA6F4E6">
      <w:start w:val="1"/>
      <w:numFmt w:val="bullet"/>
      <w:lvlText w:val=""/>
      <w:lvlPicBulletId w:val="4"/>
      <w:lvlJc w:val="left"/>
      <w:pPr>
        <w:ind w:left="1080" w:hanging="360"/>
      </w:pPr>
      <w:rPr>
        <w:rFonts w:ascii="Symbol" w:hAnsi="Symbol" w:hint="default"/>
        <w:color w:val="auto"/>
        <w:u w:color="8DB3E2" w:themeColor="text2" w:themeTint="6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C83A42"/>
    <w:multiLevelType w:val="hybridMultilevel"/>
    <w:tmpl w:val="CBBEED88"/>
    <w:lvl w:ilvl="0" w:tplc="1500F6C8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  <w:u w:color="8DB3E2" w:themeColor="text2" w:themeTint="66"/>
      </w:rPr>
    </w:lvl>
    <w:lvl w:ilvl="1" w:tplc="84E816D0">
      <w:start w:val="1"/>
      <w:numFmt w:val="bullet"/>
      <w:lvlText w:val=""/>
      <w:lvlJc w:val="left"/>
      <w:pPr>
        <w:ind w:left="1077" w:hanging="368"/>
      </w:pPr>
      <w:rPr>
        <w:rFonts w:ascii="Wingdings" w:hAnsi="Wingdings" w:hint="default"/>
        <w:color w:val="627B8E"/>
      </w:rPr>
    </w:lvl>
    <w:lvl w:ilvl="2" w:tplc="E4FC3C18">
      <w:start w:val="1"/>
      <w:numFmt w:val="bullet"/>
      <w:lvlText w:val=""/>
      <w:lvlJc w:val="left"/>
      <w:pPr>
        <w:ind w:left="1503" w:hanging="369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F16E00"/>
    <w:multiLevelType w:val="hybridMultilevel"/>
    <w:tmpl w:val="4AE0EB06"/>
    <w:lvl w:ilvl="0" w:tplc="4FA6F4E6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  <w:u w:color="8DB3E2" w:themeColor="text2" w:themeTint="66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EB5E51"/>
    <w:multiLevelType w:val="multilevel"/>
    <w:tmpl w:val="93A49866"/>
    <w:lvl w:ilvl="0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  <w:u w:color="8DB3E2" w:themeColor="text2" w:themeTint="66"/>
      </w:rPr>
    </w:lvl>
    <w:lvl w:ilvl="1">
      <w:start w:val="1"/>
      <w:numFmt w:val="bullet"/>
      <w:lvlRestart w:val="0"/>
      <w:lvlText w:val=""/>
      <w:lvlJc w:val="left"/>
      <w:pPr>
        <w:ind w:left="1077" w:hanging="368"/>
      </w:pPr>
      <w:rPr>
        <w:rFonts w:ascii="Wingdings" w:hAnsi="Wingdings" w:hint="default"/>
        <w:color w:val="89A379"/>
      </w:rPr>
    </w:lvl>
    <w:lvl w:ilvl="2">
      <w:start w:val="1"/>
      <w:numFmt w:val="bullet"/>
      <w:lvlRestart w:val="0"/>
      <w:lvlText w:val=""/>
      <w:lvlJc w:val="left"/>
      <w:pPr>
        <w:ind w:left="1503" w:hanging="369"/>
      </w:pPr>
      <w:rPr>
        <w:rFonts w:ascii="Wingdings" w:hAnsi="Wingdings" w:hint="default"/>
      </w:rPr>
    </w:lvl>
    <w:lvl w:ilvl="3">
      <w:start w:val="1"/>
      <w:numFmt w:val="bullet"/>
      <w:lvlRestart w:val="0"/>
      <w:lvlText w:val=""/>
      <w:lvlJc w:val="left"/>
      <w:pPr>
        <w:ind w:left="1900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815289"/>
    <w:multiLevelType w:val="multilevel"/>
    <w:tmpl w:val="93A49866"/>
    <w:lvl w:ilvl="0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  <w:u w:color="8DB3E2" w:themeColor="text2" w:themeTint="66"/>
      </w:rPr>
    </w:lvl>
    <w:lvl w:ilvl="1">
      <w:start w:val="1"/>
      <w:numFmt w:val="bullet"/>
      <w:lvlRestart w:val="0"/>
      <w:lvlText w:val=""/>
      <w:lvlJc w:val="left"/>
      <w:pPr>
        <w:ind w:left="1077" w:hanging="368"/>
      </w:pPr>
      <w:rPr>
        <w:rFonts w:ascii="Wingdings" w:hAnsi="Wingdings" w:hint="default"/>
        <w:color w:val="89A379"/>
      </w:rPr>
    </w:lvl>
    <w:lvl w:ilvl="2">
      <w:start w:val="1"/>
      <w:numFmt w:val="bullet"/>
      <w:lvlRestart w:val="0"/>
      <w:lvlText w:val=""/>
      <w:lvlJc w:val="left"/>
      <w:pPr>
        <w:ind w:left="1503" w:hanging="369"/>
      </w:pPr>
      <w:rPr>
        <w:rFonts w:ascii="Wingdings" w:hAnsi="Wingdings" w:hint="default"/>
      </w:rPr>
    </w:lvl>
    <w:lvl w:ilvl="3">
      <w:start w:val="1"/>
      <w:numFmt w:val="bullet"/>
      <w:lvlRestart w:val="0"/>
      <w:lvlText w:val=""/>
      <w:lvlJc w:val="left"/>
      <w:pPr>
        <w:ind w:left="1900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53F11"/>
    <w:multiLevelType w:val="hybridMultilevel"/>
    <w:tmpl w:val="6E5AE604"/>
    <w:lvl w:ilvl="0" w:tplc="1500F6C8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  <w:u w:color="8DB3E2" w:themeColor="text2" w:themeTint="66"/>
      </w:rPr>
    </w:lvl>
    <w:lvl w:ilvl="1" w:tplc="F9140EC4">
      <w:start w:val="1"/>
      <w:numFmt w:val="bullet"/>
      <w:lvlText w:val=""/>
      <w:lvlJc w:val="left"/>
      <w:pPr>
        <w:ind w:left="1077" w:hanging="368"/>
      </w:pPr>
      <w:rPr>
        <w:rFonts w:ascii="Wingdings" w:hAnsi="Wingdings" w:hint="default"/>
        <w:color w:val="9DB78D"/>
      </w:rPr>
    </w:lvl>
    <w:lvl w:ilvl="2" w:tplc="E4FC3C18">
      <w:start w:val="1"/>
      <w:numFmt w:val="bullet"/>
      <w:lvlText w:val=""/>
      <w:lvlJc w:val="left"/>
      <w:pPr>
        <w:ind w:left="1503" w:hanging="369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6450A4"/>
    <w:multiLevelType w:val="multilevel"/>
    <w:tmpl w:val="93A49866"/>
    <w:lvl w:ilvl="0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  <w:u w:color="8DB3E2" w:themeColor="text2" w:themeTint="66"/>
      </w:rPr>
    </w:lvl>
    <w:lvl w:ilvl="1">
      <w:start w:val="1"/>
      <w:numFmt w:val="bullet"/>
      <w:lvlRestart w:val="0"/>
      <w:lvlText w:val=""/>
      <w:lvlJc w:val="left"/>
      <w:pPr>
        <w:ind w:left="1077" w:hanging="368"/>
      </w:pPr>
      <w:rPr>
        <w:rFonts w:ascii="Wingdings" w:hAnsi="Wingdings" w:hint="default"/>
        <w:color w:val="89A379"/>
      </w:rPr>
    </w:lvl>
    <w:lvl w:ilvl="2">
      <w:start w:val="1"/>
      <w:numFmt w:val="bullet"/>
      <w:lvlRestart w:val="0"/>
      <w:lvlText w:val=""/>
      <w:lvlJc w:val="left"/>
      <w:pPr>
        <w:ind w:left="1503" w:hanging="369"/>
      </w:pPr>
      <w:rPr>
        <w:rFonts w:ascii="Wingdings" w:hAnsi="Wingdings" w:hint="default"/>
      </w:rPr>
    </w:lvl>
    <w:lvl w:ilvl="3">
      <w:start w:val="1"/>
      <w:numFmt w:val="bullet"/>
      <w:lvlRestart w:val="0"/>
      <w:lvlText w:val=""/>
      <w:lvlJc w:val="left"/>
      <w:pPr>
        <w:ind w:left="1900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527944"/>
    <w:multiLevelType w:val="multilevel"/>
    <w:tmpl w:val="93A49866"/>
    <w:lvl w:ilvl="0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  <w:color w:val="auto"/>
        <w:u w:color="8DB3E2" w:themeColor="text2" w:themeTint="66"/>
      </w:rPr>
    </w:lvl>
    <w:lvl w:ilvl="1">
      <w:start w:val="1"/>
      <w:numFmt w:val="bullet"/>
      <w:lvlRestart w:val="0"/>
      <w:lvlText w:val=""/>
      <w:lvlJc w:val="left"/>
      <w:pPr>
        <w:ind w:left="717" w:hanging="368"/>
      </w:pPr>
      <w:rPr>
        <w:rFonts w:ascii="Wingdings" w:hAnsi="Wingdings" w:hint="default"/>
        <w:color w:val="89A379"/>
      </w:rPr>
    </w:lvl>
    <w:lvl w:ilvl="2">
      <w:start w:val="1"/>
      <w:numFmt w:val="bullet"/>
      <w:lvlRestart w:val="0"/>
      <w:lvlText w:val=""/>
      <w:lvlJc w:val="left"/>
      <w:pPr>
        <w:ind w:left="1143" w:hanging="369"/>
      </w:pPr>
      <w:rPr>
        <w:rFonts w:ascii="Wingdings" w:hAnsi="Wingdings" w:hint="default"/>
      </w:rPr>
    </w:lvl>
    <w:lvl w:ilvl="3">
      <w:start w:val="1"/>
      <w:numFmt w:val="bullet"/>
      <w:lvlRestart w:val="0"/>
      <w:lvlText w:val=""/>
      <w:lvlJc w:val="left"/>
      <w:pPr>
        <w:ind w:left="1540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190FC7"/>
    <w:multiLevelType w:val="multilevel"/>
    <w:tmpl w:val="7E5C04D6"/>
    <w:lvl w:ilvl="0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  <w:u w:color="8DB3E2" w:themeColor="text2" w:themeTint="66"/>
      </w:rPr>
    </w:lvl>
    <w:lvl w:ilvl="1">
      <w:start w:val="1"/>
      <w:numFmt w:val="bullet"/>
      <w:lvlRestart w:val="0"/>
      <w:lvlText w:val=""/>
      <w:lvlJc w:val="left"/>
      <w:pPr>
        <w:ind w:left="1077" w:hanging="368"/>
      </w:pPr>
      <w:rPr>
        <w:rFonts w:ascii="Wingdings" w:hAnsi="Wingdings" w:hint="default"/>
        <w:color w:val="89A379"/>
      </w:rPr>
    </w:lvl>
    <w:lvl w:ilvl="2">
      <w:start w:val="1"/>
      <w:numFmt w:val="bullet"/>
      <w:lvlRestart w:val="0"/>
      <w:lvlText w:val=""/>
      <w:lvlJc w:val="left"/>
      <w:pPr>
        <w:ind w:left="1503" w:hanging="369"/>
      </w:pPr>
      <w:rPr>
        <w:rFonts w:ascii="Wingdings" w:hAnsi="Wingdings" w:hint="default"/>
      </w:rPr>
    </w:lvl>
    <w:lvl w:ilvl="3">
      <w:start w:val="1"/>
      <w:numFmt w:val="bullet"/>
      <w:lvlRestart w:val="0"/>
      <w:lvlText w:val=""/>
      <w:lvlJc w:val="left"/>
      <w:pPr>
        <w:ind w:left="1900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A208AA"/>
    <w:multiLevelType w:val="multilevel"/>
    <w:tmpl w:val="9B0EEBB8"/>
    <w:numStyleLink w:val="Style1"/>
  </w:abstractNum>
  <w:abstractNum w:abstractNumId="35" w15:restartNumberingAfterBreak="0">
    <w:nsid w:val="7F083222"/>
    <w:multiLevelType w:val="hybridMultilevel"/>
    <w:tmpl w:val="9544C464"/>
    <w:lvl w:ilvl="0" w:tplc="F9D6238E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  <w:u w:color="8DB3E2" w:themeColor="text2" w:themeTint="6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25"/>
  </w:num>
  <w:num w:numId="5">
    <w:abstractNumId w:val="35"/>
  </w:num>
  <w:num w:numId="6">
    <w:abstractNumId w:val="11"/>
  </w:num>
  <w:num w:numId="7">
    <w:abstractNumId w:val="27"/>
  </w:num>
  <w:num w:numId="8">
    <w:abstractNumId w:val="19"/>
  </w:num>
  <w:num w:numId="9">
    <w:abstractNumId w:val="19"/>
  </w:num>
  <w:num w:numId="10">
    <w:abstractNumId w:val="19"/>
  </w:num>
  <w:num w:numId="11">
    <w:abstractNumId w:val="19"/>
  </w:num>
  <w:num w:numId="12">
    <w:abstractNumId w:val="19"/>
  </w:num>
  <w:num w:numId="13">
    <w:abstractNumId w:val="19"/>
  </w:num>
  <w:num w:numId="14">
    <w:abstractNumId w:val="19"/>
  </w:num>
  <w:num w:numId="15">
    <w:abstractNumId w:val="19"/>
    <w:lvlOverride w:ilvl="0">
      <w:startOverride w:val="1"/>
    </w:lvlOverride>
  </w:num>
  <w:num w:numId="16">
    <w:abstractNumId w:val="19"/>
    <w:lvlOverride w:ilvl="0">
      <w:startOverride w:val="1"/>
    </w:lvlOverride>
  </w:num>
  <w:num w:numId="17">
    <w:abstractNumId w:val="19"/>
    <w:lvlOverride w:ilvl="0">
      <w:startOverride w:val="1"/>
    </w:lvlOverride>
  </w:num>
  <w:num w:numId="18">
    <w:abstractNumId w:val="26"/>
  </w:num>
  <w:num w:numId="19">
    <w:abstractNumId w:val="26"/>
    <w:lvlOverride w:ilvl="0">
      <w:startOverride w:val="1"/>
    </w:lvlOverride>
  </w:num>
  <w:num w:numId="20">
    <w:abstractNumId w:val="26"/>
    <w:lvlOverride w:ilvl="0">
      <w:startOverride w:val="1"/>
    </w:lvlOverride>
  </w:num>
  <w:num w:numId="21">
    <w:abstractNumId w:val="26"/>
  </w:num>
  <w:num w:numId="22">
    <w:abstractNumId w:val="16"/>
  </w:num>
  <w:num w:numId="23">
    <w:abstractNumId w:val="30"/>
  </w:num>
  <w:num w:numId="24">
    <w:abstractNumId w:val="22"/>
  </w:num>
  <w:num w:numId="25">
    <w:abstractNumId w:val="21"/>
  </w:num>
  <w:num w:numId="26">
    <w:abstractNumId w:val="15"/>
  </w:num>
  <w:num w:numId="27">
    <w:abstractNumId w:val="13"/>
  </w:num>
  <w:num w:numId="28">
    <w:abstractNumId w:val="17"/>
  </w:num>
  <w:num w:numId="29">
    <w:abstractNumId w:val="10"/>
  </w:num>
  <w:num w:numId="30">
    <w:abstractNumId w:val="0"/>
  </w:num>
  <w:num w:numId="31">
    <w:abstractNumId w:val="12"/>
  </w:num>
  <w:num w:numId="32">
    <w:abstractNumId w:val="23"/>
  </w:num>
  <w:num w:numId="33">
    <w:abstractNumId w:val="2"/>
  </w:num>
  <w:num w:numId="34">
    <w:abstractNumId w:val="8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5"/>
  </w:num>
  <w:num w:numId="38">
    <w:abstractNumId w:val="1"/>
  </w:num>
  <w:num w:numId="39">
    <w:abstractNumId w:val="4"/>
  </w:num>
  <w:num w:numId="40">
    <w:abstractNumId w:val="28"/>
  </w:num>
  <w:num w:numId="41">
    <w:abstractNumId w:val="31"/>
  </w:num>
  <w:num w:numId="42">
    <w:abstractNumId w:val="32"/>
  </w:num>
  <w:num w:numId="43">
    <w:abstractNumId w:val="24"/>
  </w:num>
  <w:num w:numId="44">
    <w:abstractNumId w:val="29"/>
  </w:num>
  <w:num w:numId="45">
    <w:abstractNumId w:val="6"/>
  </w:num>
  <w:num w:numId="46">
    <w:abstractNumId w:val="7"/>
  </w:num>
  <w:num w:numId="47">
    <w:abstractNumId w:val="34"/>
  </w:num>
  <w:num w:numId="48">
    <w:abstractNumId w:val="33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TrueTypeFonts/>
  <w:embedSystemFont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D8"/>
    <w:rsid w:val="00013111"/>
    <w:rsid w:val="00035251"/>
    <w:rsid w:val="000D5E41"/>
    <w:rsid w:val="000E02DF"/>
    <w:rsid w:val="001066E6"/>
    <w:rsid w:val="00194DB8"/>
    <w:rsid w:val="001B1669"/>
    <w:rsid w:val="001E63A2"/>
    <w:rsid w:val="001E7621"/>
    <w:rsid w:val="00262AC7"/>
    <w:rsid w:val="002828DE"/>
    <w:rsid w:val="00300E67"/>
    <w:rsid w:val="00347499"/>
    <w:rsid w:val="00352674"/>
    <w:rsid w:val="00380C20"/>
    <w:rsid w:val="003B3B15"/>
    <w:rsid w:val="003B3FA5"/>
    <w:rsid w:val="004030D9"/>
    <w:rsid w:val="004149BE"/>
    <w:rsid w:val="004225D8"/>
    <w:rsid w:val="00446ABB"/>
    <w:rsid w:val="00450C3F"/>
    <w:rsid w:val="00471650"/>
    <w:rsid w:val="004972F7"/>
    <w:rsid w:val="004A5A30"/>
    <w:rsid w:val="004C2AC0"/>
    <w:rsid w:val="0050402B"/>
    <w:rsid w:val="00521E9F"/>
    <w:rsid w:val="00540365"/>
    <w:rsid w:val="00556CD9"/>
    <w:rsid w:val="005573C1"/>
    <w:rsid w:val="00564FDD"/>
    <w:rsid w:val="00586290"/>
    <w:rsid w:val="005A35C6"/>
    <w:rsid w:val="005A5CD3"/>
    <w:rsid w:val="005E6212"/>
    <w:rsid w:val="00602171"/>
    <w:rsid w:val="0066733D"/>
    <w:rsid w:val="00684B69"/>
    <w:rsid w:val="006A1B50"/>
    <w:rsid w:val="006B7376"/>
    <w:rsid w:val="007358D6"/>
    <w:rsid w:val="007759ED"/>
    <w:rsid w:val="007E56C5"/>
    <w:rsid w:val="0086130D"/>
    <w:rsid w:val="009055EA"/>
    <w:rsid w:val="00954FD8"/>
    <w:rsid w:val="009E0BAB"/>
    <w:rsid w:val="00A30A6C"/>
    <w:rsid w:val="00A34793"/>
    <w:rsid w:val="00A71046"/>
    <w:rsid w:val="00AE273C"/>
    <w:rsid w:val="00B56211"/>
    <w:rsid w:val="00B91CC4"/>
    <w:rsid w:val="00BA0EFD"/>
    <w:rsid w:val="00BC146D"/>
    <w:rsid w:val="00C46159"/>
    <w:rsid w:val="00C75772"/>
    <w:rsid w:val="00C81676"/>
    <w:rsid w:val="00C9738F"/>
    <w:rsid w:val="00CD3084"/>
    <w:rsid w:val="00D2176E"/>
    <w:rsid w:val="00D34A33"/>
    <w:rsid w:val="00D9145A"/>
    <w:rsid w:val="00D9410E"/>
    <w:rsid w:val="00E03BAC"/>
    <w:rsid w:val="00E21C24"/>
    <w:rsid w:val="00E5343B"/>
    <w:rsid w:val="00F14DEF"/>
    <w:rsid w:val="00F32ECA"/>
    <w:rsid w:val="00F92DE1"/>
    <w:rsid w:val="00F9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521DB"/>
  <w15:docId w15:val="{0ED708D0-27E6-4E49-9741-2BCD9A9C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055EA"/>
    <w:pPr>
      <w:autoSpaceDE w:val="0"/>
      <w:autoSpaceDN w:val="0"/>
      <w:adjustRightInd w:val="0"/>
      <w:spacing w:before="200"/>
    </w:pPr>
    <w:rPr>
      <w:rFonts w:cs="NeoSansLight"/>
    </w:rPr>
  </w:style>
  <w:style w:type="paragraph" w:styleId="berschrift1">
    <w:name w:val="heading 1"/>
    <w:basedOn w:val="Pa3"/>
    <w:next w:val="Standard"/>
    <w:link w:val="berschrift1Zchn"/>
    <w:uiPriority w:val="9"/>
    <w:qFormat/>
    <w:rsid w:val="00D2176E"/>
    <w:pPr>
      <w:spacing w:before="120" w:after="120" w:line="276" w:lineRule="auto"/>
      <w:outlineLvl w:val="0"/>
    </w:pPr>
    <w:rPr>
      <w:rFonts w:ascii="Calibri" w:hAnsi="Calibri"/>
      <w:b/>
      <w:color w:val="4B4F54"/>
      <w:sz w:val="48"/>
    </w:rPr>
  </w:style>
  <w:style w:type="paragraph" w:styleId="berschrift2">
    <w:name w:val="heading 2"/>
    <w:basedOn w:val="Default"/>
    <w:next w:val="Standard"/>
    <w:link w:val="berschrift2Zchn"/>
    <w:uiPriority w:val="9"/>
    <w:unhideWhenUsed/>
    <w:qFormat/>
    <w:rsid w:val="00D2176E"/>
    <w:pPr>
      <w:spacing w:before="200" w:after="200" w:line="241" w:lineRule="atLeast"/>
      <w:outlineLvl w:val="1"/>
    </w:pPr>
    <w:rPr>
      <w:rFonts w:asciiTheme="minorHAnsi" w:hAnsiTheme="minorHAnsi" w:cs="Neo Sans Bold"/>
      <w:b/>
      <w:bCs/>
      <w:color w:val="auto"/>
      <w:sz w:val="32"/>
      <w:szCs w:val="28"/>
    </w:rPr>
  </w:style>
  <w:style w:type="paragraph" w:styleId="berschrift3">
    <w:name w:val="heading 3"/>
    <w:basedOn w:val="Pa1"/>
    <w:next w:val="Standard"/>
    <w:link w:val="berschrift3Zchn"/>
    <w:uiPriority w:val="9"/>
    <w:unhideWhenUsed/>
    <w:qFormat/>
    <w:rsid w:val="00471650"/>
    <w:pPr>
      <w:spacing w:before="200" w:after="200" w:line="220" w:lineRule="atLeast"/>
      <w:outlineLvl w:val="2"/>
    </w:pPr>
    <w:rPr>
      <w:rFonts w:ascii="Calibri" w:hAnsi="Calibri" w:cs="NeoSans Bold"/>
      <w:b/>
      <w:bCs/>
      <w:color w:val="89A379"/>
      <w:sz w:val="28"/>
      <w:szCs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03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03BAC"/>
    <w:rPr>
      <w:lang w:val="lv-LV"/>
    </w:rPr>
  </w:style>
  <w:style w:type="paragraph" w:styleId="Fuzeile">
    <w:name w:val="footer"/>
    <w:basedOn w:val="Standard"/>
    <w:link w:val="FuzeileZchn"/>
    <w:uiPriority w:val="99"/>
    <w:unhideWhenUsed/>
    <w:rsid w:val="00E03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3BAC"/>
    <w:rPr>
      <w:lang w:val="lv-LV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3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3BAC"/>
    <w:rPr>
      <w:rFonts w:ascii="Tahoma" w:hAnsi="Tahoma" w:cs="Tahoma"/>
      <w:sz w:val="16"/>
      <w:szCs w:val="16"/>
      <w:lang w:val="lv-LV"/>
    </w:rPr>
  </w:style>
  <w:style w:type="paragraph" w:customStyle="1" w:styleId="Default">
    <w:name w:val="Default"/>
    <w:rsid w:val="005A35C6"/>
    <w:pPr>
      <w:autoSpaceDE w:val="0"/>
      <w:autoSpaceDN w:val="0"/>
      <w:adjustRightInd w:val="0"/>
      <w:spacing w:after="0" w:line="240" w:lineRule="auto"/>
    </w:pPr>
    <w:rPr>
      <w:rFonts w:ascii="NeoSans Medium" w:hAnsi="NeoSans Medium" w:cs="NeoSans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A35C6"/>
    <w:pPr>
      <w:spacing w:line="22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1E63A2"/>
    <w:pPr>
      <w:spacing w:line="22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1E63A2"/>
    <w:rPr>
      <w:rFonts w:cs="NeoSans Medium"/>
      <w:color w:val="000000"/>
      <w:sz w:val="46"/>
      <w:szCs w:val="46"/>
    </w:rPr>
  </w:style>
  <w:style w:type="paragraph" w:customStyle="1" w:styleId="Pa4">
    <w:name w:val="Pa4"/>
    <w:basedOn w:val="Default"/>
    <w:next w:val="Default"/>
    <w:uiPriority w:val="99"/>
    <w:rsid w:val="001E63A2"/>
    <w:pPr>
      <w:spacing w:line="221" w:lineRule="atLeast"/>
    </w:pPr>
    <w:rPr>
      <w:rFonts w:cstheme="minorBidi"/>
      <w:color w:val="auto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176E"/>
    <w:rPr>
      <w:rFonts w:ascii="Calibri" w:hAnsi="Calibri"/>
      <w:b/>
      <w:color w:val="4B4F54"/>
      <w:sz w:val="48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176E"/>
    <w:rPr>
      <w:rFonts w:cs="Neo Sans Bold"/>
      <w:b/>
      <w:bCs/>
      <w:sz w:val="32"/>
      <w:szCs w:val="28"/>
    </w:rPr>
  </w:style>
  <w:style w:type="paragraph" w:customStyle="1" w:styleId="Pa10">
    <w:name w:val="Pa10"/>
    <w:basedOn w:val="Default"/>
    <w:next w:val="Default"/>
    <w:uiPriority w:val="99"/>
    <w:rsid w:val="001E7621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C46159"/>
    <w:rPr>
      <w:rFonts w:cs="NeoSans Medium"/>
      <w:color w:val="000000"/>
      <w:sz w:val="46"/>
      <w:szCs w:val="46"/>
    </w:rPr>
  </w:style>
  <w:style w:type="paragraph" w:customStyle="1" w:styleId="Pa5">
    <w:name w:val="Pa5"/>
    <w:basedOn w:val="Default"/>
    <w:next w:val="Default"/>
    <w:uiPriority w:val="99"/>
    <w:rsid w:val="00C46159"/>
    <w:pPr>
      <w:spacing w:line="22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C46159"/>
    <w:pPr>
      <w:spacing w:line="221" w:lineRule="atLeast"/>
    </w:pPr>
    <w:rPr>
      <w:rFonts w:cstheme="minorBidi"/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71650"/>
    <w:rPr>
      <w:rFonts w:ascii="Calibri" w:hAnsi="Calibri" w:cs="NeoSans Bold"/>
      <w:b/>
      <w:bCs/>
      <w:color w:val="89A379"/>
      <w:sz w:val="28"/>
      <w:szCs w:val="23"/>
    </w:rPr>
  </w:style>
  <w:style w:type="paragraph" w:styleId="Titel">
    <w:name w:val="Title"/>
    <w:basedOn w:val="Pa1"/>
    <w:next w:val="Standard"/>
    <w:link w:val="TitelZchn"/>
    <w:uiPriority w:val="10"/>
    <w:qFormat/>
    <w:rsid w:val="00D2176E"/>
    <w:pPr>
      <w:spacing w:line="360" w:lineRule="auto"/>
      <w:jc w:val="right"/>
    </w:pPr>
    <w:rPr>
      <w:rFonts w:ascii="Calibri" w:hAnsi="Calibri"/>
      <w:b/>
      <w:sz w:val="60"/>
      <w:szCs w:val="58"/>
    </w:rPr>
  </w:style>
  <w:style w:type="character" w:customStyle="1" w:styleId="TitelZchn">
    <w:name w:val="Titel Zchn"/>
    <w:basedOn w:val="Absatz-Standardschriftart"/>
    <w:link w:val="Titel"/>
    <w:uiPriority w:val="10"/>
    <w:rsid w:val="00D2176E"/>
    <w:rPr>
      <w:rFonts w:ascii="Calibri" w:hAnsi="Calibri"/>
      <w:b/>
      <w:sz w:val="60"/>
      <w:szCs w:val="58"/>
    </w:rPr>
  </w:style>
  <w:style w:type="paragraph" w:styleId="Listenabsatz">
    <w:name w:val="List Paragraph"/>
    <w:basedOn w:val="Standard"/>
    <w:uiPriority w:val="34"/>
    <w:qFormat/>
    <w:rsid w:val="007759ED"/>
    <w:pPr>
      <w:numPr>
        <w:numId w:val="32"/>
      </w:numPr>
      <w:contextualSpacing/>
    </w:pPr>
  </w:style>
  <w:style w:type="character" w:customStyle="1" w:styleId="A5">
    <w:name w:val="A5"/>
    <w:uiPriority w:val="99"/>
    <w:rsid w:val="00194DB8"/>
    <w:rPr>
      <w:rFonts w:ascii="NeoSansLight" w:hAnsi="NeoSansLight" w:cs="NeoSansLight"/>
      <w:color w:val="000000"/>
      <w:sz w:val="18"/>
      <w:szCs w:val="18"/>
    </w:rPr>
  </w:style>
  <w:style w:type="paragraph" w:customStyle="1" w:styleId="Pa9">
    <w:name w:val="Pa9"/>
    <w:basedOn w:val="Default"/>
    <w:next w:val="Default"/>
    <w:uiPriority w:val="99"/>
    <w:rsid w:val="00450C3F"/>
    <w:pPr>
      <w:spacing w:line="221" w:lineRule="atLeast"/>
    </w:pPr>
    <w:rPr>
      <w:rFonts w:ascii="NeoSansLight" w:hAnsi="NeoSansLight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450C3F"/>
    <w:pPr>
      <w:spacing w:line="221" w:lineRule="atLeast"/>
    </w:pPr>
    <w:rPr>
      <w:rFonts w:ascii="NeoSansLight" w:hAnsi="NeoSansLight" w:cstheme="minorBidi"/>
      <w:color w:val="auto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2176E"/>
    <w:pPr>
      <w:numPr>
        <w:ilvl w:val="1"/>
      </w:numPr>
    </w:pPr>
    <w:rPr>
      <w:rFonts w:ascii="Calibri" w:eastAsiaTheme="majorEastAsia" w:hAnsi="Calibri" w:cstheme="majorBidi"/>
      <w:b/>
      <w:i/>
      <w:iCs/>
      <w:color w:val="627B8E"/>
      <w:spacing w:val="15"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2176E"/>
    <w:rPr>
      <w:rFonts w:ascii="Calibri" w:eastAsiaTheme="majorEastAsia" w:hAnsi="Calibri" w:cstheme="majorBidi"/>
      <w:b/>
      <w:i/>
      <w:iCs/>
      <w:color w:val="627B8E"/>
      <w:spacing w:val="15"/>
      <w:sz w:val="26"/>
      <w:szCs w:val="24"/>
    </w:rPr>
  </w:style>
  <w:style w:type="table" w:styleId="Tabellenraster">
    <w:name w:val="Table Grid"/>
    <w:basedOn w:val="NormaleTabelle"/>
    <w:uiPriority w:val="59"/>
    <w:rsid w:val="00446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9">
    <w:name w:val="Pa19"/>
    <w:basedOn w:val="Default"/>
    <w:next w:val="Default"/>
    <w:uiPriority w:val="99"/>
    <w:rsid w:val="00446ABB"/>
    <w:pPr>
      <w:spacing w:line="24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013111"/>
    <w:pPr>
      <w:spacing w:line="221" w:lineRule="atLeast"/>
    </w:pPr>
    <w:rPr>
      <w:rFonts w:ascii="NeoSansLight" w:hAnsi="NeoSansLight"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013111"/>
    <w:pPr>
      <w:spacing w:line="221" w:lineRule="atLeast"/>
    </w:pPr>
    <w:rPr>
      <w:rFonts w:ascii="NeoSansLight" w:hAnsi="NeoSansLight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013111"/>
    <w:pPr>
      <w:spacing w:line="221" w:lineRule="atLeast"/>
    </w:pPr>
    <w:rPr>
      <w:rFonts w:ascii="NeoSansLight" w:hAnsi="NeoSansLight"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7358D6"/>
    <w:pPr>
      <w:spacing w:line="221" w:lineRule="atLeast"/>
    </w:pPr>
    <w:rPr>
      <w:rFonts w:ascii="NeoSansLight" w:hAnsi="NeoSansLight" w:cstheme="minorBidi"/>
      <w:color w:val="auto"/>
    </w:rPr>
  </w:style>
  <w:style w:type="table" w:customStyle="1" w:styleId="BalticLINes">
    <w:name w:val="Baltic LINes"/>
    <w:basedOn w:val="NormaleTabelle"/>
    <w:uiPriority w:val="99"/>
    <w:rsid w:val="004149BE"/>
    <w:pPr>
      <w:spacing w:after="0" w:line="240" w:lineRule="auto"/>
    </w:pPr>
    <w:tblPr>
      <w:tblBorders>
        <w:top w:val="single" w:sz="36" w:space="0" w:color="91ABB9"/>
        <w:bottom w:val="single" w:sz="36" w:space="0" w:color="91ABB9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E0BAB"/>
    <w:pPr>
      <w:keepNext/>
      <w:keepLines/>
      <w:autoSpaceDE/>
      <w:autoSpaceDN/>
      <w:adjustRightInd/>
      <w:spacing w:before="480" w:after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  <w:lang w:eastAsia="ja-JP"/>
    </w:rPr>
  </w:style>
  <w:style w:type="paragraph" w:styleId="Verzeichnis1">
    <w:name w:val="toc 1"/>
    <w:basedOn w:val="Standard"/>
    <w:next w:val="Standard"/>
    <w:autoRedefine/>
    <w:uiPriority w:val="39"/>
    <w:unhideWhenUsed/>
    <w:rsid w:val="009E0BAB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9E0BAB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9E0BAB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9E0BAB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D2176E"/>
    <w:pPr>
      <w:autoSpaceDE w:val="0"/>
      <w:autoSpaceDN w:val="0"/>
      <w:adjustRightInd w:val="0"/>
      <w:spacing w:after="0" w:line="240" w:lineRule="auto"/>
    </w:pPr>
    <w:rPr>
      <w:rFonts w:cs="NeoSansLight"/>
    </w:rPr>
  </w:style>
  <w:style w:type="character" w:styleId="IntensiveHervorhebung">
    <w:name w:val="Intense Emphasis"/>
    <w:basedOn w:val="Absatz-Standardschriftart"/>
    <w:uiPriority w:val="21"/>
    <w:qFormat/>
    <w:rsid w:val="00D2176E"/>
    <w:rPr>
      <w:b/>
      <w:bCs/>
      <w:i/>
      <w:iCs/>
      <w:color w:val="4F81BD" w:themeColor="accent1"/>
    </w:rPr>
  </w:style>
  <w:style w:type="numbering" w:customStyle="1" w:styleId="Style1">
    <w:name w:val="Style1"/>
    <w:uiPriority w:val="99"/>
    <w:rsid w:val="00262AC7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MyBook/02_Laufende_Projekte/Baltic%20LINes%20and%20NorthSEE/NorthSEE/Communication/Templates%20for%20word%20pptx%20etc/NorthSEE%20Identity/Templates/North%20SEE%20template%20(Calibri)%20(incl%20A4%20horizontal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0B17A-8229-8046-98AF-2844C707A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North SEE template (Calibri) (incl A4 horizontal).dotx</Template>
  <TotalTime>0</TotalTime>
  <Pages>4</Pages>
  <Words>654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1</cp:revision>
  <dcterms:created xsi:type="dcterms:W3CDTF">2019-04-16T09:44:00Z</dcterms:created>
  <dcterms:modified xsi:type="dcterms:W3CDTF">2019-04-16T09:56:00Z</dcterms:modified>
</cp:coreProperties>
</file>